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both"/>
        <w:rPr>
          <w:rFonts w:hint="eastAsia" w:ascii="仿宋_GB2312" w:hAnsi="仿宋_GB2312" w:eastAsia="黑体" w:cs="仿宋_GB2312"/>
          <w:bCs w:val="0"/>
          <w:sz w:val="32"/>
          <w:szCs w:val="32"/>
          <w:lang w:val="en-US" w:eastAsia="zh-CN"/>
        </w:rPr>
      </w:pPr>
      <w:r>
        <w:rPr>
          <w:rFonts w:hint="eastAsia" w:ascii="黑体" w:hAnsi="黑体" w:eastAsia="黑体" w:cs="黑体"/>
          <w:bCs w:val="0"/>
          <w:sz w:val="32"/>
          <w:szCs w:val="32"/>
        </w:rPr>
        <w:t>附件</w:t>
      </w:r>
      <w:r>
        <w:rPr>
          <w:rFonts w:hint="eastAsia" w:ascii="黑体" w:hAnsi="黑体" w:eastAsia="黑体" w:cs="黑体"/>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shd w:val="clear"/>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shd w:val="clear"/>
        </w:rPr>
      </w:pPr>
      <w:r>
        <w:rPr>
          <w:rFonts w:hint="eastAsia" w:ascii="方正小标宋简体" w:hAnsi="方正小标宋简体" w:eastAsia="方正小标宋简体" w:cs="方正小标宋简体"/>
          <w:b w:val="0"/>
          <w:bCs w:val="0"/>
          <w:sz w:val="44"/>
          <w:szCs w:val="44"/>
          <w:shd w:val="clear"/>
        </w:rPr>
        <w:t>新院区雨水沟维修改造项目</w:t>
      </w:r>
      <w:bookmarkStart w:id="0" w:name="_Toc217446093"/>
      <w:bookmarkStart w:id="1" w:name="_Toc7890"/>
      <w:r>
        <w:rPr>
          <w:rFonts w:hint="eastAsia" w:ascii="方正小标宋简体" w:hAnsi="方正小标宋简体" w:eastAsia="方正小标宋简体" w:cs="方正小标宋简体"/>
          <w:b w:val="0"/>
          <w:bCs w:val="0"/>
          <w:sz w:val="44"/>
          <w:szCs w:val="44"/>
          <w:shd w:val="clear"/>
        </w:rPr>
        <w:t>采购要求</w:t>
      </w:r>
    </w:p>
    <w:p>
      <w:pPr>
        <w:spacing w:line="560" w:lineRule="exact"/>
        <w:ind w:firstLine="720" w:firstLineChars="200"/>
        <w:jc w:val="center"/>
        <w:rPr>
          <w:rFonts w:hint="eastAsia" w:ascii="方正小标宋简体" w:hAnsi="方正小标宋简体" w:eastAsia="方正小标宋简体" w:cs="方正小标宋简体"/>
          <w:b w:val="0"/>
          <w:sz w:val="36"/>
          <w:szCs w:val="36"/>
        </w:rPr>
      </w:pPr>
    </w:p>
    <w:bookmarkEnd w:id="0"/>
    <w:bookmarkEnd w:id="1"/>
    <w:p>
      <w:pPr>
        <w:spacing w:line="560" w:lineRule="exact"/>
        <w:ind w:firstLine="640" w:firstLineChars="200"/>
        <w:outlineLvl w:val="9"/>
        <w:rPr>
          <w:rFonts w:hint="eastAsia" w:ascii="黑体" w:hAnsi="黑体" w:eastAsia="黑体" w:cs="黑体"/>
          <w:b w:val="0"/>
          <w:kern w:val="2"/>
          <w:sz w:val="32"/>
          <w:szCs w:val="32"/>
        </w:rPr>
      </w:pPr>
      <w:r>
        <w:rPr>
          <w:rFonts w:hint="eastAsia" w:ascii="黑体" w:hAnsi="黑体" w:eastAsia="黑体" w:cs="黑体"/>
          <w:b w:val="0"/>
          <w:kern w:val="2"/>
          <w:sz w:val="32"/>
          <w:szCs w:val="32"/>
        </w:rPr>
        <w:t>一、维修要求</w:t>
      </w:r>
    </w:p>
    <w:p>
      <w:pPr>
        <w:spacing w:line="56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阿坝藏族羌族自治州妇幼保健计划生育服务中心新区雨水沟维修改造工程询价项目计划新区雨水沟维修改造（含：原雨水沟拆除、铸铁雨篦子、中砂、32.5R普通硅酸盐水泥、建渣弃运、卫生清理、普工、技工、运费、管理费、税金）等内容。具体内容见询价清单。</w:t>
      </w:r>
    </w:p>
    <w:p>
      <w:pPr>
        <w:spacing w:line="560" w:lineRule="exact"/>
        <w:ind w:firstLine="640" w:firstLineChars="200"/>
        <w:outlineLvl w:val="9"/>
        <w:rPr>
          <w:rFonts w:hint="eastAsia" w:ascii="黑体" w:hAnsi="黑体" w:eastAsia="黑体" w:cs="黑体"/>
          <w:b w:val="0"/>
          <w:sz w:val="32"/>
          <w:szCs w:val="32"/>
        </w:rPr>
      </w:pPr>
      <w:r>
        <w:rPr>
          <w:rFonts w:hint="eastAsia" w:ascii="黑体" w:hAnsi="黑体" w:eastAsia="黑体" w:cs="黑体"/>
          <w:b w:val="0"/>
          <w:sz w:val="32"/>
          <w:szCs w:val="32"/>
        </w:rPr>
        <w:t>二、工程质量要求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工程质量：符合国家的相关规定，达到合格标准。</w:t>
      </w:r>
    </w:p>
    <w:p>
      <w:pPr>
        <w:rPr>
          <w:rFonts w:hint="eastAsia" w:ascii="仿宋_GB2312" w:hAnsi="仿宋_GB2312" w:eastAsia="仿宋_GB2312" w:cs="仿宋_GB2312"/>
          <w:sz w:val="32"/>
          <w:szCs w:val="32"/>
        </w:rPr>
      </w:pPr>
    </w:p>
    <w:p>
      <w:pPr>
        <w:spacing w:line="240" w:lineRule="auto"/>
        <w:jc w:val="both"/>
        <w:rPr>
          <w:rFonts w:hint="eastAsia" w:ascii="仿宋_GB2312" w:hAnsi="仿宋_GB2312" w:eastAsia="仿宋_GB2312" w:cs="仿宋_GB2312"/>
          <w:sz w:val="32"/>
          <w:szCs w:val="32"/>
        </w:rPr>
      </w:pPr>
    </w:p>
    <w:p>
      <w:pPr>
        <w:spacing w:line="240" w:lineRule="auto"/>
        <w:jc w:val="both"/>
        <w:rPr>
          <w:rFonts w:hint="eastAsia" w:ascii="仿宋_GB2312" w:hAnsi="仿宋_GB2312" w:eastAsia="仿宋_GB2312" w:cs="仿宋_GB2312"/>
          <w:sz w:val="32"/>
          <w:szCs w:val="32"/>
        </w:rPr>
      </w:pPr>
    </w:p>
    <w:p>
      <w:pPr>
        <w:spacing w:line="240" w:lineRule="auto"/>
        <w:jc w:val="both"/>
        <w:rPr>
          <w:rFonts w:hint="eastAsia" w:ascii="仿宋_GB2312" w:hAnsi="仿宋_GB2312" w:eastAsia="仿宋_GB2312" w:cs="仿宋_GB2312"/>
          <w:sz w:val="32"/>
          <w:szCs w:val="32"/>
        </w:rPr>
      </w:pPr>
    </w:p>
    <w:p>
      <w:pPr>
        <w:spacing w:line="240" w:lineRule="auto"/>
        <w:jc w:val="both"/>
        <w:rPr>
          <w:rFonts w:hint="eastAsia" w:ascii="仿宋_GB2312" w:hAnsi="仿宋_GB2312" w:eastAsia="仿宋_GB2312" w:cs="仿宋_GB2312"/>
          <w:sz w:val="32"/>
          <w:szCs w:val="32"/>
        </w:rPr>
      </w:pPr>
    </w:p>
    <w:p>
      <w:pPr>
        <w:spacing w:line="240" w:lineRule="auto"/>
        <w:jc w:val="both"/>
        <w:rPr>
          <w:rFonts w:hint="eastAsia" w:ascii="仿宋_GB2312" w:hAnsi="仿宋_GB2312" w:eastAsia="仿宋_GB2312" w:cs="仿宋_GB2312"/>
          <w:sz w:val="32"/>
          <w:szCs w:val="32"/>
        </w:rPr>
      </w:pPr>
    </w:p>
    <w:p>
      <w:pPr>
        <w:spacing w:line="240" w:lineRule="auto"/>
        <w:jc w:val="both"/>
        <w:rPr>
          <w:rFonts w:hint="eastAsia" w:ascii="仿宋_GB2312" w:hAnsi="仿宋_GB2312" w:eastAsia="仿宋_GB2312" w:cs="仿宋_GB2312"/>
          <w:sz w:val="32"/>
          <w:szCs w:val="32"/>
        </w:rPr>
      </w:pPr>
    </w:p>
    <w:p>
      <w:pPr>
        <w:spacing w:line="240" w:lineRule="auto"/>
        <w:jc w:val="both"/>
        <w:rPr>
          <w:rFonts w:hint="eastAsia" w:ascii="仿宋_GB2312" w:hAnsi="仿宋_GB2312" w:eastAsia="仿宋_GB2312" w:cs="仿宋_GB2312"/>
          <w:sz w:val="32"/>
          <w:szCs w:val="32"/>
        </w:rPr>
      </w:pPr>
    </w:p>
    <w:p>
      <w:pPr>
        <w:spacing w:line="240" w:lineRule="auto"/>
        <w:jc w:val="both"/>
        <w:rPr>
          <w:rFonts w:hint="eastAsia" w:ascii="仿宋_GB2312" w:hAnsi="仿宋_GB2312" w:eastAsia="仿宋_GB2312" w:cs="仿宋_GB2312"/>
          <w:sz w:val="32"/>
          <w:szCs w:val="32"/>
        </w:rPr>
      </w:pPr>
    </w:p>
    <w:p>
      <w:pPr>
        <w:spacing w:line="240" w:lineRule="auto"/>
        <w:jc w:val="both"/>
        <w:rPr>
          <w:rFonts w:hint="eastAsia" w:ascii="黑体" w:hAnsi="黑体" w:eastAsia="黑体" w:cs="黑体"/>
          <w:sz w:val="32"/>
          <w:szCs w:val="32"/>
        </w:rPr>
      </w:pPr>
      <w:r>
        <w:rPr>
          <w:rFonts w:hint="eastAsia" w:ascii="黑体" w:hAnsi="黑体" w:eastAsia="黑体" w:cs="黑体"/>
          <w:sz w:val="32"/>
          <w:szCs w:val="32"/>
        </w:rPr>
        <w:t>附件2</w:t>
      </w:r>
    </w:p>
    <w:p>
      <w:pPr>
        <w:pStyle w:val="2"/>
        <w:rPr>
          <w:rFonts w:hint="eastAsia"/>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报价一览表</w:t>
      </w:r>
    </w:p>
    <w:p>
      <w:pPr>
        <w:pStyle w:val="2"/>
        <w:rPr>
          <w:rFonts w:hint="eastAsia"/>
        </w:rPr>
      </w:pPr>
    </w:p>
    <w:p>
      <w:pPr>
        <w:spacing w:line="240" w:lineRule="auto"/>
        <w:ind w:firstLine="640" w:firstLineChars="2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p>
    <w:tbl>
      <w:tblPr>
        <w:tblStyle w:val="10"/>
        <w:tblW w:w="7678" w:type="dxa"/>
        <w:jc w:val="center"/>
        <w:tblLayout w:type="autofit"/>
        <w:tblCellMar>
          <w:top w:w="0" w:type="dxa"/>
          <w:left w:w="108" w:type="dxa"/>
          <w:bottom w:w="0" w:type="dxa"/>
          <w:right w:w="108" w:type="dxa"/>
        </w:tblCellMar>
      </w:tblPr>
      <w:tblGrid>
        <w:gridCol w:w="1247"/>
        <w:gridCol w:w="1764"/>
        <w:gridCol w:w="1075"/>
        <w:gridCol w:w="1744"/>
        <w:gridCol w:w="1848"/>
      </w:tblGrid>
      <w:tr>
        <w:tblPrEx>
          <w:tblCellMar>
            <w:top w:w="0" w:type="dxa"/>
            <w:left w:w="108" w:type="dxa"/>
            <w:bottom w:w="0" w:type="dxa"/>
            <w:right w:w="108" w:type="dxa"/>
          </w:tblCellMar>
        </w:tblPrEx>
        <w:trPr>
          <w:trHeight w:val="1068" w:hRule="atLeast"/>
          <w:jc w:val="center"/>
        </w:trPr>
        <w:tc>
          <w:tcPr>
            <w:tcW w:w="124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76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107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74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单价（元）</w:t>
            </w:r>
          </w:p>
        </w:tc>
        <w:tc>
          <w:tcPr>
            <w:tcW w:w="184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合计（元）</w:t>
            </w:r>
          </w:p>
        </w:tc>
      </w:tr>
      <w:tr>
        <w:tblPrEx>
          <w:tblCellMar>
            <w:top w:w="0" w:type="dxa"/>
            <w:left w:w="108" w:type="dxa"/>
            <w:bottom w:w="0" w:type="dxa"/>
            <w:right w:w="108" w:type="dxa"/>
          </w:tblCellMar>
        </w:tblPrEx>
        <w:trPr>
          <w:trHeight w:val="911" w:hRule="atLeast"/>
          <w:jc w:val="center"/>
        </w:trPr>
        <w:tc>
          <w:tcPr>
            <w:tcW w:w="1247"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jc w:val="center"/>
              <w:rPr>
                <w:rFonts w:hint="eastAsia" w:ascii="仿宋_GB2312" w:hAnsi="仿宋_GB2312" w:eastAsia="仿宋_GB2312" w:cs="仿宋_GB2312"/>
                <w:kern w:val="2"/>
                <w:sz w:val="28"/>
                <w:szCs w:val="28"/>
              </w:rPr>
            </w:pPr>
          </w:p>
        </w:tc>
        <w:tc>
          <w:tcPr>
            <w:tcW w:w="176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sz w:val="28"/>
                <w:szCs w:val="28"/>
              </w:rPr>
            </w:pPr>
          </w:p>
        </w:tc>
        <w:tc>
          <w:tcPr>
            <w:tcW w:w="1075" w:type="dxa"/>
            <w:tcBorders>
              <w:top w:val="nil"/>
              <w:left w:val="nil"/>
              <w:bottom w:val="single" w:color="auto" w:sz="8" w:space="0"/>
              <w:right w:val="single" w:color="auto" w:sz="8" w:space="0"/>
            </w:tcBorders>
            <w:shd w:val="clear" w:color="auto" w:fill="auto"/>
            <w:vAlign w:val="center"/>
          </w:tcPr>
          <w:p>
            <w:pPr>
              <w:widowControl/>
              <w:spacing w:line="240" w:lineRule="auto"/>
              <w:jc w:val="center"/>
              <w:rPr>
                <w:rFonts w:hint="eastAsia" w:ascii="仿宋_GB2312" w:hAnsi="仿宋_GB2312" w:eastAsia="仿宋_GB2312" w:cs="仿宋_GB2312"/>
                <w:kern w:val="2"/>
                <w:sz w:val="28"/>
                <w:szCs w:val="28"/>
              </w:rPr>
            </w:pPr>
          </w:p>
        </w:tc>
        <w:tc>
          <w:tcPr>
            <w:tcW w:w="1744" w:type="dxa"/>
            <w:tcBorders>
              <w:top w:val="nil"/>
              <w:left w:val="nil"/>
              <w:bottom w:val="single" w:color="auto" w:sz="8" w:space="0"/>
              <w:right w:val="single" w:color="auto" w:sz="8" w:space="0"/>
            </w:tcBorders>
            <w:shd w:val="clear" w:color="auto" w:fill="auto"/>
            <w:vAlign w:val="center"/>
          </w:tcPr>
          <w:p>
            <w:pPr>
              <w:widowControl/>
              <w:spacing w:line="240" w:lineRule="auto"/>
              <w:jc w:val="center"/>
              <w:rPr>
                <w:rFonts w:hint="eastAsia" w:ascii="仿宋_GB2312" w:hAnsi="仿宋_GB2312" w:eastAsia="仿宋_GB2312" w:cs="仿宋_GB2312"/>
                <w:kern w:val="2"/>
                <w:sz w:val="28"/>
                <w:szCs w:val="28"/>
              </w:rPr>
            </w:pPr>
          </w:p>
        </w:tc>
        <w:tc>
          <w:tcPr>
            <w:tcW w:w="1848" w:type="dxa"/>
            <w:tcBorders>
              <w:top w:val="nil"/>
              <w:left w:val="nil"/>
              <w:bottom w:val="single" w:color="auto" w:sz="8" w:space="0"/>
              <w:right w:val="single" w:color="auto" w:sz="8" w:space="0"/>
            </w:tcBorders>
            <w:shd w:val="clear" w:color="auto" w:fill="auto"/>
            <w:vAlign w:val="center"/>
          </w:tcPr>
          <w:p>
            <w:pPr>
              <w:widowControl/>
              <w:spacing w:line="240" w:lineRule="auto"/>
              <w:jc w:val="center"/>
              <w:rPr>
                <w:rFonts w:hint="eastAsia" w:ascii="仿宋_GB2312" w:hAnsi="仿宋_GB2312" w:eastAsia="仿宋_GB2312" w:cs="仿宋_GB2312"/>
                <w:kern w:val="2"/>
                <w:sz w:val="28"/>
                <w:szCs w:val="28"/>
              </w:rPr>
            </w:pPr>
          </w:p>
        </w:tc>
      </w:tr>
      <w:tr>
        <w:tblPrEx>
          <w:tblCellMar>
            <w:top w:w="0" w:type="dxa"/>
            <w:left w:w="108" w:type="dxa"/>
            <w:bottom w:w="0" w:type="dxa"/>
            <w:right w:w="108" w:type="dxa"/>
          </w:tblCellMar>
        </w:tblPrEx>
        <w:trPr>
          <w:trHeight w:val="911" w:hRule="atLeast"/>
          <w:jc w:val="center"/>
        </w:trPr>
        <w:tc>
          <w:tcPr>
            <w:tcW w:w="1247"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jc w:val="center"/>
              <w:rPr>
                <w:rFonts w:hint="eastAsia" w:ascii="仿宋_GB2312" w:hAnsi="仿宋_GB2312" w:eastAsia="仿宋_GB2312" w:cs="仿宋_GB2312"/>
                <w:kern w:val="2"/>
                <w:sz w:val="28"/>
                <w:szCs w:val="28"/>
              </w:rPr>
            </w:pPr>
          </w:p>
        </w:tc>
        <w:tc>
          <w:tcPr>
            <w:tcW w:w="176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sz w:val="28"/>
                <w:szCs w:val="28"/>
              </w:rPr>
            </w:pPr>
          </w:p>
        </w:tc>
        <w:tc>
          <w:tcPr>
            <w:tcW w:w="1075" w:type="dxa"/>
            <w:tcBorders>
              <w:top w:val="nil"/>
              <w:left w:val="nil"/>
              <w:bottom w:val="single" w:color="auto" w:sz="8" w:space="0"/>
              <w:right w:val="single" w:color="auto" w:sz="8" w:space="0"/>
            </w:tcBorders>
            <w:shd w:val="clear" w:color="auto" w:fill="auto"/>
            <w:vAlign w:val="center"/>
          </w:tcPr>
          <w:p>
            <w:pPr>
              <w:widowControl/>
              <w:spacing w:line="240" w:lineRule="auto"/>
              <w:jc w:val="center"/>
              <w:rPr>
                <w:rFonts w:hint="eastAsia" w:ascii="仿宋_GB2312" w:hAnsi="仿宋_GB2312" w:eastAsia="仿宋_GB2312" w:cs="仿宋_GB2312"/>
                <w:kern w:val="2"/>
                <w:sz w:val="28"/>
                <w:szCs w:val="28"/>
              </w:rPr>
            </w:pPr>
          </w:p>
        </w:tc>
        <w:tc>
          <w:tcPr>
            <w:tcW w:w="1744" w:type="dxa"/>
            <w:tcBorders>
              <w:top w:val="nil"/>
              <w:left w:val="nil"/>
              <w:bottom w:val="single" w:color="auto" w:sz="8" w:space="0"/>
              <w:right w:val="single" w:color="auto" w:sz="8" w:space="0"/>
            </w:tcBorders>
            <w:shd w:val="clear" w:color="auto" w:fill="auto"/>
            <w:vAlign w:val="center"/>
          </w:tcPr>
          <w:p>
            <w:pPr>
              <w:widowControl/>
              <w:spacing w:line="240" w:lineRule="auto"/>
              <w:jc w:val="center"/>
              <w:rPr>
                <w:rFonts w:hint="eastAsia" w:ascii="仿宋_GB2312" w:hAnsi="仿宋_GB2312" w:eastAsia="仿宋_GB2312" w:cs="仿宋_GB2312"/>
                <w:kern w:val="2"/>
                <w:sz w:val="28"/>
                <w:szCs w:val="28"/>
              </w:rPr>
            </w:pPr>
          </w:p>
        </w:tc>
        <w:tc>
          <w:tcPr>
            <w:tcW w:w="1848" w:type="dxa"/>
            <w:tcBorders>
              <w:top w:val="nil"/>
              <w:left w:val="nil"/>
              <w:bottom w:val="single" w:color="auto" w:sz="8" w:space="0"/>
              <w:right w:val="single" w:color="auto" w:sz="8" w:space="0"/>
            </w:tcBorders>
            <w:shd w:val="clear" w:color="auto" w:fill="auto"/>
            <w:vAlign w:val="center"/>
          </w:tcPr>
          <w:p>
            <w:pPr>
              <w:widowControl/>
              <w:spacing w:line="240" w:lineRule="auto"/>
              <w:jc w:val="center"/>
              <w:rPr>
                <w:rFonts w:hint="eastAsia" w:ascii="仿宋_GB2312" w:hAnsi="仿宋_GB2312" w:eastAsia="仿宋_GB2312" w:cs="仿宋_GB2312"/>
                <w:kern w:val="2"/>
                <w:sz w:val="28"/>
                <w:szCs w:val="28"/>
              </w:rPr>
            </w:pPr>
          </w:p>
        </w:tc>
      </w:tr>
      <w:tr>
        <w:tblPrEx>
          <w:tblCellMar>
            <w:top w:w="0" w:type="dxa"/>
            <w:left w:w="108" w:type="dxa"/>
            <w:bottom w:w="0" w:type="dxa"/>
            <w:right w:w="108" w:type="dxa"/>
          </w:tblCellMar>
        </w:tblPrEx>
        <w:trPr>
          <w:trHeight w:val="644" w:hRule="atLeast"/>
          <w:jc w:val="center"/>
        </w:trPr>
        <w:tc>
          <w:tcPr>
            <w:tcW w:w="7678" w:type="dxa"/>
            <w:gridSpan w:val="5"/>
            <w:tcBorders>
              <w:top w:val="nil"/>
              <w:left w:val="single" w:color="auto" w:sz="8" w:space="0"/>
              <w:bottom w:val="single" w:color="auto" w:sz="8" w:space="0"/>
              <w:right w:val="single" w:color="auto" w:sz="8" w:space="0"/>
            </w:tcBorders>
            <w:shd w:val="clear" w:color="auto" w:fill="auto"/>
            <w:vAlign w:val="center"/>
          </w:tcPr>
          <w:p>
            <w:pPr>
              <w:widowControl/>
              <w:spacing w:line="240" w:lineRule="auto"/>
              <w:rPr>
                <w:rFonts w:hint="eastAsia" w:ascii="仿宋_GB2312" w:hAnsi="仿宋_GB2312" w:eastAsia="仿宋_GB2312" w:cs="仿宋_GB2312"/>
                <w:kern w:val="2"/>
                <w:sz w:val="28"/>
                <w:szCs w:val="28"/>
              </w:rPr>
            </w:pPr>
            <w:r>
              <w:rPr>
                <w:rFonts w:hint="eastAsia" w:ascii="仿宋_GB2312" w:hAnsi="仿宋_GB2312" w:eastAsia="仿宋_GB2312" w:cs="仿宋_GB2312"/>
                <w:b/>
                <w:bCs/>
                <w:sz w:val="28"/>
                <w:szCs w:val="28"/>
              </w:rPr>
              <w:t>报价合计：小写：            大写：</w:t>
            </w:r>
          </w:p>
        </w:tc>
      </w:tr>
    </w:tbl>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注：1. 报价应是最终用户验收合格后的总价，报价包含所有服务内容包括但不限于包含人工、管理、材料及税收等完成项目的所有费用。</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2.以上表格如不能完全表达清楚比选申请人认为必要的费用明细，比选申请人可自行补充。</w:t>
      </w:r>
    </w:p>
    <w:p>
      <w:pPr>
        <w:spacing w:line="240" w:lineRule="auto"/>
        <w:rPr>
          <w:rFonts w:hint="eastAsia" w:ascii="仿宋_GB2312" w:hAnsi="仿宋_GB2312" w:eastAsia="仿宋_GB2312" w:cs="仿宋_GB2312"/>
          <w:bCs w:val="0"/>
          <w:sz w:val="32"/>
          <w:szCs w:val="32"/>
        </w:rPr>
      </w:pPr>
    </w:p>
    <w:p>
      <w:pPr>
        <w:spacing w:line="240" w:lineRule="auto"/>
        <w:ind w:firstLine="2880" w:firstLineChars="9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比选申请人（单位公章）：</w:t>
      </w:r>
    </w:p>
    <w:p>
      <w:pPr>
        <w:spacing w:line="240" w:lineRule="auto"/>
        <w:ind w:firstLine="1920" w:firstLineChars="6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法定代表人或授权代表（签字）：</w:t>
      </w:r>
    </w:p>
    <w:p>
      <w:pPr>
        <w:keepNext w:val="0"/>
        <w:keepLines w:val="0"/>
        <w:pageBreakBefore w:val="0"/>
        <w:widowControl w:val="0"/>
        <w:kinsoku/>
        <w:wordWrap/>
        <w:overflowPunct/>
        <w:topLinePunct w:val="0"/>
        <w:autoSpaceDE/>
        <w:autoSpaceDN/>
        <w:bidi w:val="0"/>
        <w:adjustRightInd/>
        <w:snapToGrid/>
        <w:spacing w:line="240" w:lineRule="auto"/>
        <w:ind w:firstLine="5600" w:firstLineChars="175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日期：</w:t>
      </w:r>
    </w:p>
    <w:p>
      <w:pPr>
        <w:rPr>
          <w:rFonts w:hint="eastAsia" w:ascii="仿宋_GB2312" w:hAnsi="仿宋_GB2312" w:eastAsia="仿宋_GB2312" w:cs="仿宋_GB2312"/>
          <w:bCs w:val="0"/>
          <w:sz w:val="32"/>
          <w:szCs w:val="32"/>
        </w:rPr>
      </w:pPr>
    </w:p>
    <w:p>
      <w:pPr>
        <w:rPr>
          <w:rFonts w:hint="eastAsia" w:ascii="仿宋_GB2312" w:hAnsi="仿宋_GB2312" w:eastAsia="仿宋_GB2312" w:cs="仿宋_GB2312"/>
          <w:b/>
          <w:bCs/>
          <w:sz w:val="32"/>
          <w:szCs w:val="32"/>
        </w:rPr>
      </w:pPr>
    </w:p>
    <w:p>
      <w:pPr>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供应商简介及近三年业绩证明</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sz w:val="32"/>
          <w:szCs w:val="32"/>
        </w:rPr>
        <w:t>（业绩要求提供合同复印件）</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供应商简介：</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spacing w:line="560" w:lineRule="exact"/>
        <w:ind w:firstLine="643" w:firstLineChars="200"/>
        <w:rPr>
          <w:rFonts w:hint="eastAsia" w:ascii="仿宋_GB2312" w:hAnsi="仿宋_GB2312" w:eastAsia="仿宋_GB2312" w:cs="仿宋_GB2312"/>
          <w:b/>
          <w:bCs/>
          <w:i w:val="0"/>
          <w:iCs w:val="0"/>
          <w:sz w:val="32"/>
          <w:szCs w:val="32"/>
        </w:rPr>
      </w:pPr>
      <w:r>
        <w:rPr>
          <w:rFonts w:hint="eastAsia" w:ascii="仿宋_GB2312" w:hAnsi="仿宋_GB2312" w:eastAsia="仿宋_GB2312" w:cs="仿宋_GB2312"/>
          <w:b/>
          <w:bCs/>
          <w:i w:val="0"/>
          <w:iCs w:val="0"/>
          <w:sz w:val="32"/>
          <w:szCs w:val="32"/>
        </w:rPr>
        <w:t>近三年业绩：</w:t>
      </w:r>
    </w:p>
    <w:p>
      <w:pPr>
        <w:adjustRightInd/>
        <w:snapToGrid/>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年业绩表及用户使用证明（格式）</w:t>
      </w:r>
    </w:p>
    <w:tbl>
      <w:tblPr>
        <w:tblStyle w:val="10"/>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815"/>
        <w:gridCol w:w="1245"/>
        <w:gridCol w:w="893"/>
        <w:gridCol w:w="758"/>
        <w:gridCol w:w="1121"/>
        <w:gridCol w:w="1233"/>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8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项目名称、规模及所在地</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设备名称</w:t>
            </w:r>
          </w:p>
        </w:tc>
        <w:tc>
          <w:tcPr>
            <w:tcW w:w="89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型号</w:t>
            </w:r>
          </w:p>
        </w:tc>
        <w:tc>
          <w:tcPr>
            <w:tcW w:w="75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1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投运时间</w:t>
            </w: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用户联系人</w:t>
            </w:r>
          </w:p>
        </w:tc>
        <w:tc>
          <w:tcPr>
            <w:tcW w:w="17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c>
          <w:tcPr>
            <w:tcW w:w="89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c>
          <w:tcPr>
            <w:tcW w:w="75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c>
          <w:tcPr>
            <w:tcW w:w="11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c>
          <w:tcPr>
            <w:tcW w:w="17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c>
          <w:tcPr>
            <w:tcW w:w="89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c>
          <w:tcPr>
            <w:tcW w:w="75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c>
          <w:tcPr>
            <w:tcW w:w="11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c>
          <w:tcPr>
            <w:tcW w:w="17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c>
          <w:tcPr>
            <w:tcW w:w="89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c>
          <w:tcPr>
            <w:tcW w:w="75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c>
          <w:tcPr>
            <w:tcW w:w="11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c>
          <w:tcPr>
            <w:tcW w:w="17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c>
          <w:tcPr>
            <w:tcW w:w="89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c>
          <w:tcPr>
            <w:tcW w:w="75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c>
          <w:tcPr>
            <w:tcW w:w="11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c>
          <w:tcPr>
            <w:tcW w:w="17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c>
          <w:tcPr>
            <w:tcW w:w="89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c>
          <w:tcPr>
            <w:tcW w:w="75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c>
          <w:tcPr>
            <w:tcW w:w="11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c>
          <w:tcPr>
            <w:tcW w:w="17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p>
        </w:tc>
      </w:tr>
    </w:tbl>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_GB2312" w:hAnsi="仿宋_GB2312" w:eastAsia="仿宋_GB2312" w:cs="仿宋_GB2312"/>
          <w:b/>
          <w:bCs/>
          <w:snapToGrid/>
          <w:sz w:val="28"/>
          <w:szCs w:val="28"/>
        </w:rPr>
      </w:pPr>
      <w:r>
        <w:rPr>
          <w:rFonts w:hint="eastAsia" w:ascii="仿宋_GB2312" w:hAnsi="仿宋_GB2312" w:eastAsia="仿宋_GB2312" w:cs="仿宋_GB2312"/>
          <w:b/>
          <w:bCs/>
          <w:sz w:val="28"/>
          <w:szCs w:val="28"/>
        </w:rPr>
        <w:t>注：后附不少于第一章“采购邀请书”第4项规定业绩的合同签字页及封面复印件材料。</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outlineLvl w:val="9"/>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outlineLvl w:val="9"/>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施工询价申请人需提供的资质相关资料及注意事项</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1、企业法人营业执照副本（复印件加盖单位鲜章）；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t>2、</w:t>
      </w:r>
      <w:r>
        <w:rPr>
          <w:rFonts w:hint="eastAsia" w:ascii="仿宋_GB2312" w:hAnsi="仿宋_GB2312" w:eastAsia="仿宋_GB2312" w:cs="仿宋_GB2312"/>
          <w:sz w:val="32"/>
          <w:szCs w:val="32"/>
        </w:rPr>
        <w:t>法人代表授权书（法人代表参加除外）；</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3、谈判代表身份证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4、报价表见附件二（及工程量清单报价）</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注：1.</w:t>
      </w:r>
      <w:r>
        <w:rPr>
          <w:rFonts w:hint="eastAsia" w:ascii="仿宋_GB2312" w:hAnsi="仿宋_GB2312" w:eastAsia="仿宋_GB2312" w:cs="仿宋_GB2312"/>
          <w:b/>
          <w:bCs/>
          <w:sz w:val="28"/>
          <w:szCs w:val="28"/>
        </w:rPr>
        <w:t>询价申请人必须按上述顺序将所有资料装订成册，编制成询价文件，其封套的封口处加贴封条，并在封套的封口处加盖询价申请人单位章（鲜章）。在谈判时，提交询价小组（询价申请人提供上述询价文件正本一份）。</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以上有参见格式的照参见格式，无参见格式要求的，各询价申请人自行设计。</w:t>
      </w:r>
    </w:p>
    <w:p>
      <w:pPr>
        <w:spacing w:line="240" w:lineRule="auto"/>
        <w:rPr>
          <w:rFonts w:hint="eastAsia" w:ascii="仿宋_GB2312" w:hAnsi="仿宋_GB2312" w:eastAsia="仿宋_GB2312" w:cs="仿宋_GB2312"/>
          <w:b w:val="0"/>
          <w:sz w:val="32"/>
          <w:szCs w:val="32"/>
        </w:rPr>
      </w:pPr>
    </w:p>
    <w:p>
      <w:pPr>
        <w:rPr>
          <w:rFonts w:hint="eastAsia" w:ascii="仿宋_GB2312" w:hAnsi="仿宋_GB2312" w:eastAsia="仿宋_GB2312" w:cs="仿宋_GB2312"/>
          <w:b w:val="0"/>
          <w:sz w:val="32"/>
          <w:szCs w:val="32"/>
        </w:rPr>
      </w:pPr>
    </w:p>
    <w:p>
      <w:pPr>
        <w:rPr>
          <w:rFonts w:hint="eastAsia" w:ascii="仿宋_GB2312" w:hAnsi="仿宋_GB2312" w:eastAsia="仿宋_GB2312" w:cs="仿宋_GB2312"/>
          <w:b w:val="0"/>
          <w:sz w:val="32"/>
          <w:szCs w:val="32"/>
        </w:rPr>
      </w:pPr>
    </w:p>
    <w:p>
      <w:pPr>
        <w:rPr>
          <w:rFonts w:hint="eastAsia" w:ascii="仿宋_GB2312" w:hAnsi="仿宋_GB2312" w:eastAsia="仿宋_GB2312" w:cs="仿宋_GB2312"/>
          <w:b w:val="0"/>
          <w:sz w:val="32"/>
          <w:szCs w:val="32"/>
        </w:rPr>
      </w:pPr>
    </w:p>
    <w:p>
      <w:pPr>
        <w:rPr>
          <w:rFonts w:hint="eastAsia" w:ascii="仿宋_GB2312" w:hAnsi="仿宋_GB2312" w:eastAsia="仿宋_GB2312" w:cs="仿宋_GB2312"/>
          <w:b w:val="0"/>
          <w:sz w:val="32"/>
          <w:szCs w:val="32"/>
        </w:rPr>
      </w:pPr>
    </w:p>
    <w:p>
      <w:pPr>
        <w:rPr>
          <w:rFonts w:hint="eastAsia" w:ascii="仿宋_GB2312" w:hAnsi="仿宋_GB2312" w:eastAsia="仿宋_GB2312" w:cs="仿宋_GB2312"/>
          <w:b w:val="0"/>
          <w:sz w:val="32"/>
          <w:szCs w:val="32"/>
        </w:rPr>
      </w:pPr>
    </w:p>
    <w:p>
      <w:pPr>
        <w:rPr>
          <w:rFonts w:hint="eastAsia" w:ascii="仿宋_GB2312" w:hAnsi="仿宋_GB2312" w:eastAsia="仿宋_GB2312" w:cs="仿宋_GB2312"/>
          <w:b w:val="0"/>
          <w:sz w:val="32"/>
          <w:szCs w:val="32"/>
        </w:rPr>
      </w:pPr>
    </w:p>
    <w:p>
      <w:pPr>
        <w:spacing w:line="240" w:lineRule="auto"/>
        <w:rPr>
          <w:rFonts w:hint="eastAsia" w:ascii="仿宋_GB2312" w:hAnsi="仿宋_GB2312" w:eastAsia="仿宋_GB2312" w:cs="仿宋_GB2312"/>
          <w:b w:val="0"/>
          <w:sz w:val="32"/>
          <w:szCs w:val="32"/>
        </w:rPr>
      </w:pPr>
    </w:p>
    <w:p>
      <w:pPr>
        <w:spacing w:line="240" w:lineRule="auto"/>
        <w:rPr>
          <w:rFonts w:hint="eastAsia" w:ascii="仿宋_GB2312" w:hAnsi="仿宋_GB2312" w:eastAsia="仿宋_GB2312" w:cs="仿宋_GB2312"/>
          <w:b w:val="0"/>
          <w:sz w:val="32"/>
          <w:szCs w:val="32"/>
        </w:rPr>
      </w:pPr>
    </w:p>
    <w:p>
      <w:pPr>
        <w:keepNext w:val="0"/>
        <w:keepLines w:val="0"/>
        <w:pageBreakBefore w:val="0"/>
        <w:widowControl w:val="0"/>
        <w:kinsoku/>
        <w:wordWrap/>
        <w:overflowPunct/>
        <w:topLinePunct w:val="0"/>
        <w:bidi w:val="0"/>
        <w:snapToGrid/>
        <w:spacing w:line="560" w:lineRule="exact"/>
        <w:textAlignment w:val="auto"/>
        <w:rPr>
          <w:rFonts w:hint="eastAsia" w:ascii="黑体" w:hAnsi="黑体" w:eastAsia="黑体" w:cs="黑体"/>
          <w:b w:val="0"/>
          <w:sz w:val="32"/>
          <w:szCs w:val="32"/>
        </w:rPr>
      </w:pPr>
      <w:r>
        <w:rPr>
          <w:rFonts w:hint="eastAsia" w:ascii="黑体" w:hAnsi="黑体" w:eastAsia="黑体" w:cs="黑体"/>
          <w:b w:val="0"/>
          <w:sz w:val="32"/>
          <w:szCs w:val="32"/>
        </w:rPr>
        <w:t>附件</w:t>
      </w:r>
      <w:r>
        <w:rPr>
          <w:rFonts w:hint="eastAsia" w:ascii="黑体" w:hAnsi="黑体" w:eastAsia="黑体" w:cs="黑体"/>
          <w:b w:val="0"/>
          <w:sz w:val="32"/>
          <w:szCs w:val="32"/>
          <w:lang w:val="en-US" w:eastAsia="zh-CN"/>
        </w:rPr>
        <w:t>3</w:t>
      </w:r>
      <w:r>
        <w:rPr>
          <w:rFonts w:hint="eastAsia" w:ascii="黑体" w:hAnsi="黑体" w:eastAsia="黑体" w:cs="黑体"/>
          <w:b w:val="0"/>
          <w:sz w:val="32"/>
          <w:szCs w:val="32"/>
        </w:rPr>
        <w:t>：</w:t>
      </w: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sz w:val="44"/>
          <w:szCs w:val="44"/>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法定代表人授权书</w:t>
      </w:r>
    </w:p>
    <w:p>
      <w:pPr>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rPr>
        <w:t>本授权委托书声明：我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（姓名）系</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rPr>
        <w:t>的法定代表人，现授权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（姓名）为我单位委托代理人，以本单位的名义参加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询价活动。委托代理人在询价活动和评比、谈判以及合同签订过程中所签署的一切文件和处理与之有关的的一切事务，我及我单位均予以承认，并全部承担其产生的所有权利和义务。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委托代理人无转委托权。特此委托。</w:t>
      </w:r>
    </w:p>
    <w:p>
      <w:pPr>
        <w:pStyle w:val="2"/>
        <w:keepNext w:val="0"/>
        <w:keepLines w:val="0"/>
        <w:pageBreakBefore w:val="0"/>
        <w:widowControl w:val="0"/>
        <w:kinsoku/>
        <w:wordWrap/>
        <w:overflowPunct/>
        <w:topLinePunct w:val="0"/>
        <w:bidi w:val="0"/>
        <w:snapToGrid/>
        <w:spacing w:line="560" w:lineRule="exact"/>
        <w:textAlignment w:val="auto"/>
        <w:rPr>
          <w:rFonts w:hint="eastAsia"/>
        </w:rPr>
      </w:pPr>
    </w:p>
    <w:p>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授  权  人</w:t>
      </w:r>
      <w:r>
        <w:rPr>
          <w:rFonts w:hint="eastAsia" w:ascii="仿宋_GB2312" w:hAnsi="仿宋_GB2312" w:eastAsia="仿宋_GB2312" w:cs="仿宋_GB2312"/>
          <w:sz w:val="32"/>
          <w:szCs w:val="32"/>
        </w:rPr>
        <w:t>（签字）：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rPr>
        <w:t>手    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rPr>
        <w:t>单  位  电  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传    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 xml:space="preserve">   </w:t>
      </w:r>
    </w:p>
    <w:p>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（如由法定代表人本人参加询价活动时，无需提供此材料）</w:t>
      </w:r>
    </w:p>
    <w:p>
      <w:pPr>
        <w:keepNext w:val="0"/>
        <w:keepLines w:val="0"/>
        <w:pageBreakBefore w:val="0"/>
        <w:widowControl w:val="0"/>
        <w:kinsoku/>
        <w:wordWrap/>
        <w:overflowPunct/>
        <w:topLinePunct w:val="0"/>
        <w:bidi w:val="0"/>
        <w:snapToGrid/>
        <w:spacing w:line="560" w:lineRule="exact"/>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60" w:lineRule="exact"/>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询价申请人：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（公章）</w:t>
      </w:r>
    </w:p>
    <w:p>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p>
    <w:p>
      <w:pPr>
        <w:spacing w:line="240" w:lineRule="auto"/>
        <w:ind w:firstLine="0"/>
        <w:rPr>
          <w:rFonts w:hint="eastAsia" w:ascii="仿宋_GB2312" w:hAnsi="仿宋_GB2312" w:eastAsia="仿宋_GB2312" w:cs="仿宋_GB2312"/>
          <w:b w:val="0"/>
          <w:sz w:val="32"/>
          <w:szCs w:val="32"/>
        </w:rPr>
      </w:pPr>
    </w:p>
    <w:p>
      <w:pPr>
        <w:rPr>
          <w:rFonts w:hint="eastAsia" w:ascii="仿宋_GB2312" w:hAnsi="仿宋_GB2312" w:eastAsia="仿宋_GB2312" w:cs="仿宋_GB2312"/>
          <w:sz w:val="32"/>
          <w:szCs w:val="32"/>
        </w:rPr>
      </w:pPr>
    </w:p>
    <w:p>
      <w:pPr>
        <w:spacing w:line="240" w:lineRule="auto"/>
        <w:ind w:firstLine="0"/>
        <w:rPr>
          <w:rFonts w:hint="eastAsia" w:ascii="黑体" w:hAnsi="黑体" w:eastAsia="黑体" w:cs="黑体"/>
          <w:b w:val="0"/>
          <w:sz w:val="32"/>
          <w:szCs w:val="32"/>
        </w:rPr>
      </w:pPr>
      <w:r>
        <w:rPr>
          <w:rFonts w:hint="eastAsia" w:ascii="黑体" w:hAnsi="黑体" w:eastAsia="黑体" w:cs="黑体"/>
          <w:b w:val="0"/>
          <w:sz w:val="32"/>
          <w:szCs w:val="32"/>
        </w:rPr>
        <w:t>附件</w:t>
      </w:r>
      <w:r>
        <w:rPr>
          <w:rFonts w:hint="eastAsia" w:ascii="黑体" w:hAnsi="黑体" w:eastAsia="黑体" w:cs="黑体"/>
          <w:b w:val="0"/>
          <w:sz w:val="32"/>
          <w:szCs w:val="32"/>
          <w:lang w:val="en-US" w:eastAsia="zh-CN"/>
        </w:rPr>
        <w:t>4</w:t>
      </w:r>
      <w:r>
        <w:rPr>
          <w:rFonts w:hint="eastAsia" w:ascii="黑体" w:hAnsi="黑体" w:eastAsia="黑体" w:cs="黑体"/>
          <w:b w:val="0"/>
          <w:sz w:val="32"/>
          <w:szCs w:val="32"/>
        </w:rPr>
        <w:t>：</w:t>
      </w:r>
    </w:p>
    <w:p>
      <w:pPr>
        <w:spacing w:line="240" w:lineRule="auto"/>
        <w:ind w:firstLine="0"/>
        <w:rPr>
          <w:rFonts w:hint="eastAsia" w:ascii="仿宋_GB2312" w:hAnsi="仿宋_GB2312" w:eastAsia="仿宋_GB2312" w:cs="仿宋_GB2312"/>
          <w:b w:val="0"/>
          <w:sz w:val="32"/>
          <w:szCs w:val="32"/>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sz w:val="44"/>
          <w:szCs w:val="44"/>
          <w:lang w:val="zh-CN"/>
        </w:rPr>
      </w:pPr>
      <w:r>
        <w:rPr>
          <w:rFonts w:hint="eastAsia" w:ascii="方正小标宋简体" w:hAnsi="方正小标宋简体" w:eastAsia="方正小标宋简体" w:cs="方正小标宋简体"/>
          <w:b w:val="0"/>
          <w:sz w:val="44"/>
          <w:szCs w:val="44"/>
          <w:lang w:val="zh-CN"/>
        </w:rPr>
        <w:t>施工询价报价表</w:t>
      </w:r>
    </w:p>
    <w:p>
      <w:pPr>
        <w:pStyle w:val="2"/>
        <w:rPr>
          <w:rFonts w:hint="eastAsia"/>
          <w:lang w:val="zh-CN"/>
        </w:rPr>
      </w:pPr>
    </w:p>
    <w:p>
      <w:pPr>
        <w:autoSpaceDE/>
        <w:autoSpaceDN/>
        <w:adjustRightInd/>
        <w:spacing w:line="240" w:lineRule="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项目名称：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zh-CN"/>
        </w:rPr>
        <w:t xml:space="preserve"> </w:t>
      </w:r>
    </w:p>
    <w:tbl>
      <w:tblPr>
        <w:tblStyle w:val="10"/>
        <w:tblW w:w="0" w:type="auto"/>
        <w:jc w:val="center"/>
        <w:tblLayout w:type="fixed"/>
        <w:tblCellMar>
          <w:top w:w="0" w:type="dxa"/>
          <w:left w:w="108" w:type="dxa"/>
          <w:bottom w:w="0" w:type="dxa"/>
          <w:right w:w="108" w:type="dxa"/>
        </w:tblCellMar>
      </w:tblPr>
      <w:tblGrid>
        <w:gridCol w:w="2174"/>
        <w:gridCol w:w="1948"/>
        <w:gridCol w:w="2622"/>
        <w:gridCol w:w="1954"/>
      </w:tblGrid>
      <w:tr>
        <w:tblPrEx>
          <w:tblCellMar>
            <w:top w:w="0" w:type="dxa"/>
            <w:left w:w="108" w:type="dxa"/>
            <w:bottom w:w="0" w:type="dxa"/>
            <w:right w:w="108" w:type="dxa"/>
          </w:tblCellMar>
        </w:tblPrEx>
        <w:trPr>
          <w:trHeight w:val="1343" w:hRule="atLeast"/>
          <w:jc w:val="center"/>
        </w:trPr>
        <w:tc>
          <w:tcPr>
            <w:tcW w:w="2174" w:type="dxa"/>
            <w:tcBorders>
              <w:top w:val="single" w:color="auto" w:sz="6" w:space="0"/>
              <w:left w:val="single" w:color="auto" w:sz="6" w:space="0"/>
              <w:bottom w:val="single" w:color="auto" w:sz="6" w:space="0"/>
              <w:right w:val="single" w:color="auto" w:sz="6" w:space="0"/>
            </w:tcBorders>
            <w:vAlign w:val="center"/>
          </w:tcPr>
          <w:p>
            <w:pPr>
              <w:autoSpaceDE/>
              <w:autoSpaceDN/>
              <w:adjustRightInd/>
              <w:spacing w:line="240" w:lineRule="auto"/>
              <w:jc w:val="center"/>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询价保证金</w:t>
            </w:r>
          </w:p>
        </w:tc>
        <w:tc>
          <w:tcPr>
            <w:tcW w:w="4570" w:type="dxa"/>
            <w:gridSpan w:val="2"/>
            <w:tcBorders>
              <w:top w:val="single" w:color="auto" w:sz="6" w:space="0"/>
              <w:left w:val="single" w:color="auto" w:sz="6" w:space="0"/>
              <w:bottom w:val="single" w:color="auto" w:sz="6" w:space="0"/>
              <w:right w:val="single" w:color="auto" w:sz="6" w:space="0"/>
            </w:tcBorders>
            <w:vAlign w:val="center"/>
          </w:tcPr>
          <w:p>
            <w:pPr>
              <w:autoSpaceDE/>
              <w:autoSpaceDN/>
              <w:adjustRightInd/>
              <w:spacing w:line="240" w:lineRule="auto"/>
              <w:jc w:val="center"/>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金额（大写）：</w:t>
            </w:r>
            <w:r>
              <w:rPr>
                <w:rFonts w:hint="eastAsia" w:ascii="仿宋_GB2312" w:hAnsi="仿宋_GB2312" w:eastAsia="仿宋_GB2312" w:cs="仿宋_GB2312"/>
                <w:i w:val="0"/>
                <w:iCs w:val="0"/>
                <w:sz w:val="28"/>
                <w:szCs w:val="28"/>
                <w:u w:val="single"/>
                <w:lang w:val="zh-CN"/>
              </w:rPr>
              <w:t xml:space="preserve">  /  </w:t>
            </w:r>
            <w:r>
              <w:rPr>
                <w:rFonts w:hint="eastAsia" w:ascii="仿宋_GB2312" w:hAnsi="仿宋_GB2312" w:eastAsia="仿宋_GB2312" w:cs="仿宋_GB2312"/>
                <w:sz w:val="28"/>
                <w:szCs w:val="28"/>
                <w:lang w:val="zh-CN"/>
              </w:rPr>
              <w:t>元人民币</w:t>
            </w:r>
          </w:p>
          <w:p>
            <w:pPr>
              <w:autoSpaceDE/>
              <w:autoSpaceDN/>
              <w:adjustRightInd/>
              <w:spacing w:line="240" w:lineRule="auto"/>
              <w:jc w:val="both"/>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形式：</w:t>
            </w:r>
          </w:p>
        </w:tc>
        <w:tc>
          <w:tcPr>
            <w:tcW w:w="1954" w:type="dxa"/>
            <w:tcBorders>
              <w:top w:val="single" w:color="auto" w:sz="6" w:space="0"/>
              <w:left w:val="single" w:color="auto" w:sz="6" w:space="0"/>
              <w:bottom w:val="single" w:color="auto" w:sz="6" w:space="0"/>
              <w:right w:val="single" w:color="auto" w:sz="6" w:space="0"/>
            </w:tcBorders>
            <w:vAlign w:val="center"/>
          </w:tcPr>
          <w:p>
            <w:pPr>
              <w:autoSpaceDE/>
              <w:autoSpaceDN/>
              <w:adjustRightInd/>
              <w:spacing w:line="240" w:lineRule="auto"/>
              <w:jc w:val="center"/>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备注</w:t>
            </w:r>
          </w:p>
        </w:tc>
      </w:tr>
      <w:tr>
        <w:tblPrEx>
          <w:tblCellMar>
            <w:top w:w="0" w:type="dxa"/>
            <w:left w:w="108" w:type="dxa"/>
            <w:bottom w:w="0" w:type="dxa"/>
            <w:right w:w="108" w:type="dxa"/>
          </w:tblCellMar>
        </w:tblPrEx>
        <w:trPr>
          <w:trHeight w:val="679" w:hRule="atLeast"/>
          <w:jc w:val="center"/>
        </w:trPr>
        <w:tc>
          <w:tcPr>
            <w:tcW w:w="2174" w:type="dxa"/>
            <w:tcBorders>
              <w:top w:val="single" w:color="auto" w:sz="6" w:space="0"/>
              <w:left w:val="single" w:color="auto" w:sz="6" w:space="0"/>
              <w:bottom w:val="single" w:color="auto" w:sz="4" w:space="0"/>
              <w:right w:val="single" w:color="auto" w:sz="6" w:space="0"/>
            </w:tcBorders>
            <w:vAlign w:val="center"/>
          </w:tcPr>
          <w:p>
            <w:pPr>
              <w:autoSpaceDE/>
              <w:autoSpaceDN/>
              <w:adjustRightInd/>
              <w:spacing w:line="240" w:lineRule="auto"/>
              <w:jc w:val="center"/>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工期</w:t>
            </w:r>
          </w:p>
        </w:tc>
        <w:tc>
          <w:tcPr>
            <w:tcW w:w="4570" w:type="dxa"/>
            <w:gridSpan w:val="2"/>
            <w:tcBorders>
              <w:top w:val="single" w:color="auto" w:sz="6" w:space="0"/>
              <w:left w:val="single" w:color="auto" w:sz="6" w:space="0"/>
              <w:bottom w:val="single" w:color="auto" w:sz="4" w:space="0"/>
              <w:right w:val="single" w:color="auto" w:sz="6" w:space="0"/>
            </w:tcBorders>
            <w:vAlign w:val="center"/>
          </w:tcPr>
          <w:p>
            <w:pPr>
              <w:autoSpaceDE/>
              <w:autoSpaceDN/>
              <w:adjustRightInd/>
              <w:spacing w:line="240" w:lineRule="auto"/>
              <w:jc w:val="center"/>
              <w:rPr>
                <w:rFonts w:hint="eastAsia" w:ascii="仿宋_GB2312" w:hAnsi="仿宋_GB2312" w:eastAsia="仿宋_GB2312" w:cs="仿宋_GB2312"/>
                <w:sz w:val="28"/>
                <w:szCs w:val="28"/>
                <w:u w:val="none"/>
                <w:lang w:val="zh-CN" w:eastAsia="zh-CN"/>
              </w:rPr>
            </w:pP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lang w:val="zh-CN"/>
              </w:rPr>
              <w:t>日</w:t>
            </w:r>
            <w:r>
              <w:rPr>
                <w:rFonts w:hint="eastAsia" w:ascii="仿宋_GB2312" w:hAnsi="仿宋_GB2312" w:eastAsia="仿宋_GB2312" w:cs="仿宋_GB2312"/>
                <w:sz w:val="28"/>
                <w:szCs w:val="28"/>
              </w:rPr>
              <w:t>历天</w:t>
            </w:r>
          </w:p>
        </w:tc>
        <w:tc>
          <w:tcPr>
            <w:tcW w:w="1954" w:type="dxa"/>
            <w:tcBorders>
              <w:top w:val="single" w:color="auto" w:sz="6" w:space="0"/>
              <w:left w:val="single" w:color="auto" w:sz="6" w:space="0"/>
              <w:bottom w:val="single" w:color="auto" w:sz="4" w:space="0"/>
              <w:right w:val="single" w:color="auto" w:sz="6" w:space="0"/>
            </w:tcBorders>
            <w:vAlign w:val="center"/>
          </w:tcPr>
          <w:p>
            <w:pPr>
              <w:autoSpaceDE/>
              <w:autoSpaceDN/>
              <w:adjustRightInd/>
              <w:spacing w:line="240" w:lineRule="auto"/>
              <w:jc w:val="center"/>
              <w:rPr>
                <w:rFonts w:hint="eastAsia" w:ascii="仿宋_GB2312" w:hAnsi="仿宋_GB2312" w:eastAsia="仿宋_GB2312" w:cs="仿宋_GB2312"/>
                <w:sz w:val="28"/>
                <w:szCs w:val="28"/>
                <w:lang w:val="zh-CN"/>
              </w:rPr>
            </w:pPr>
          </w:p>
        </w:tc>
      </w:tr>
      <w:tr>
        <w:tblPrEx>
          <w:tblCellMar>
            <w:top w:w="0" w:type="dxa"/>
            <w:left w:w="108" w:type="dxa"/>
            <w:bottom w:w="0" w:type="dxa"/>
            <w:right w:w="108" w:type="dxa"/>
          </w:tblCellMar>
        </w:tblPrEx>
        <w:trPr>
          <w:trHeight w:val="2001" w:hRule="atLeast"/>
          <w:jc w:val="center"/>
        </w:trPr>
        <w:tc>
          <w:tcPr>
            <w:tcW w:w="2174" w:type="dxa"/>
            <w:tcBorders>
              <w:top w:val="single" w:color="auto" w:sz="4" w:space="0"/>
              <w:left w:val="single" w:color="auto" w:sz="6" w:space="0"/>
              <w:bottom w:val="single" w:color="auto" w:sz="6" w:space="0"/>
              <w:right w:val="single" w:color="auto" w:sz="6" w:space="0"/>
            </w:tcBorders>
            <w:vAlign w:val="center"/>
          </w:tcPr>
          <w:p>
            <w:pPr>
              <w:autoSpaceDE/>
              <w:autoSpaceDN/>
              <w:adjustRightInd/>
              <w:spacing w:line="240" w:lineRule="auto"/>
              <w:jc w:val="center"/>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询价总报价</w:t>
            </w:r>
          </w:p>
        </w:tc>
        <w:tc>
          <w:tcPr>
            <w:tcW w:w="1948" w:type="dxa"/>
            <w:tcBorders>
              <w:top w:val="single" w:color="auto" w:sz="4" w:space="0"/>
              <w:left w:val="single" w:color="auto" w:sz="6" w:space="0"/>
              <w:bottom w:val="single" w:color="auto" w:sz="6" w:space="0"/>
              <w:right w:val="single" w:color="auto" w:sz="6" w:space="0"/>
            </w:tcBorders>
            <w:vAlign w:val="center"/>
          </w:tcPr>
          <w:p>
            <w:pPr>
              <w:autoSpaceDE/>
              <w:autoSpaceDN/>
              <w:adjustRightInd/>
              <w:spacing w:line="240" w:lineRule="auto"/>
              <w:jc w:val="center"/>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一次性报价</w:t>
            </w:r>
          </w:p>
        </w:tc>
        <w:tc>
          <w:tcPr>
            <w:tcW w:w="2622" w:type="dxa"/>
            <w:tcBorders>
              <w:top w:val="single" w:color="auto" w:sz="4" w:space="0"/>
              <w:left w:val="single" w:color="auto" w:sz="6" w:space="0"/>
              <w:bottom w:val="single" w:color="auto" w:sz="6" w:space="0"/>
              <w:right w:val="single" w:color="auto" w:sz="6" w:space="0"/>
            </w:tcBorders>
            <w:vAlign w:val="center"/>
          </w:tcPr>
          <w:p>
            <w:pPr>
              <w:autoSpaceDE/>
              <w:autoSpaceDN/>
              <w:adjustRightInd/>
              <w:spacing w:line="240" w:lineRule="auto"/>
              <w:jc w:val="center"/>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人民币报价</w:t>
            </w:r>
          </w:p>
          <w:p>
            <w:pPr>
              <w:autoSpaceDE/>
              <w:autoSpaceDN/>
              <w:adjustRightInd/>
              <w:spacing w:line="240" w:lineRule="auto"/>
              <w:jc w:val="center"/>
              <w:rPr>
                <w:rFonts w:hint="eastAsia" w:ascii="仿宋_GB2312" w:hAnsi="仿宋_GB2312" w:eastAsia="仿宋_GB2312" w:cs="仿宋_GB2312"/>
                <w:sz w:val="28"/>
                <w:szCs w:val="28"/>
                <w:u w:val="none"/>
                <w:lang w:val="zh-CN"/>
              </w:rPr>
            </w:pPr>
            <w:r>
              <w:rPr>
                <w:rFonts w:hint="eastAsia" w:ascii="仿宋_GB2312" w:hAnsi="仿宋_GB2312" w:eastAsia="仿宋_GB2312" w:cs="仿宋_GB2312"/>
                <w:sz w:val="28"/>
                <w:szCs w:val="28"/>
                <w:lang w:val="zh-CN"/>
              </w:rPr>
              <w:t>大写：</w:t>
            </w:r>
            <w:r>
              <w:rPr>
                <w:rFonts w:hint="eastAsia" w:ascii="仿宋_GB2312" w:hAnsi="仿宋_GB2312" w:eastAsia="仿宋_GB2312" w:cs="仿宋_GB2312"/>
                <w:sz w:val="28"/>
                <w:szCs w:val="28"/>
                <w:u w:val="single"/>
                <w:lang w:val="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none"/>
                <w:lang w:val="zh-CN"/>
              </w:rPr>
              <w:t>元</w:t>
            </w:r>
          </w:p>
          <w:p>
            <w:pPr>
              <w:autoSpaceDE/>
              <w:autoSpaceDN/>
              <w:adjustRightInd/>
              <w:spacing w:line="240" w:lineRule="auto"/>
              <w:jc w:val="center"/>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小写：</w:t>
            </w:r>
            <w:r>
              <w:rPr>
                <w:rFonts w:hint="eastAsia" w:ascii="仿宋_GB2312" w:hAnsi="仿宋_GB2312" w:eastAsia="仿宋_GB2312" w:cs="仿宋_GB2312"/>
                <w:sz w:val="28"/>
                <w:szCs w:val="28"/>
                <w:u w:val="single"/>
                <w:lang w:val="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none"/>
                <w:lang w:val="zh-CN"/>
              </w:rPr>
              <w:t>元</w:t>
            </w:r>
          </w:p>
        </w:tc>
        <w:tc>
          <w:tcPr>
            <w:tcW w:w="1954" w:type="dxa"/>
            <w:tcBorders>
              <w:top w:val="single" w:color="auto" w:sz="4" w:space="0"/>
              <w:left w:val="single" w:color="auto" w:sz="6" w:space="0"/>
              <w:bottom w:val="single" w:color="auto" w:sz="6" w:space="0"/>
              <w:right w:val="single" w:color="auto" w:sz="6" w:space="0"/>
            </w:tcBorders>
            <w:vAlign w:val="center"/>
          </w:tcPr>
          <w:p>
            <w:pPr>
              <w:autoSpaceDE/>
              <w:autoSpaceDN/>
              <w:adjustRightInd/>
              <w:spacing w:line="240" w:lineRule="auto"/>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1343" w:hRule="atLeast"/>
          <w:jc w:val="center"/>
        </w:trPr>
        <w:tc>
          <w:tcPr>
            <w:tcW w:w="2174" w:type="dxa"/>
            <w:tcBorders>
              <w:top w:val="single" w:color="auto" w:sz="6" w:space="0"/>
              <w:left w:val="single" w:color="auto" w:sz="6" w:space="0"/>
              <w:bottom w:val="single" w:color="auto" w:sz="6" w:space="0"/>
              <w:right w:val="single" w:color="auto" w:sz="6" w:space="0"/>
            </w:tcBorders>
            <w:vAlign w:val="center"/>
          </w:tcPr>
          <w:p>
            <w:pPr>
              <w:autoSpaceDE/>
              <w:autoSpaceDN/>
              <w:adjustRightInd/>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询价申请文件份数</w:t>
            </w:r>
          </w:p>
        </w:tc>
        <w:tc>
          <w:tcPr>
            <w:tcW w:w="4570" w:type="dxa"/>
            <w:gridSpan w:val="2"/>
            <w:tcBorders>
              <w:top w:val="single" w:color="auto" w:sz="6" w:space="0"/>
              <w:left w:val="single" w:color="auto" w:sz="6" w:space="0"/>
              <w:bottom w:val="single" w:color="auto" w:sz="6" w:space="0"/>
              <w:right w:val="single" w:color="auto" w:sz="6" w:space="0"/>
            </w:tcBorders>
            <w:vAlign w:val="center"/>
          </w:tcPr>
          <w:p>
            <w:pPr>
              <w:autoSpaceDE/>
              <w:autoSpaceDN/>
              <w:adjustRightInd/>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正本：</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zh-CN"/>
              </w:rPr>
              <w:t>份</w:t>
            </w:r>
          </w:p>
        </w:tc>
        <w:tc>
          <w:tcPr>
            <w:tcW w:w="1954" w:type="dxa"/>
            <w:tcBorders>
              <w:top w:val="single" w:color="auto" w:sz="6" w:space="0"/>
              <w:left w:val="single" w:color="auto" w:sz="6" w:space="0"/>
              <w:bottom w:val="single" w:color="auto" w:sz="6" w:space="0"/>
              <w:right w:val="single" w:color="auto" w:sz="6" w:space="0"/>
            </w:tcBorders>
            <w:vAlign w:val="center"/>
          </w:tcPr>
          <w:p>
            <w:pPr>
              <w:autoSpaceDE/>
              <w:autoSpaceDN/>
              <w:adjustRightInd/>
              <w:spacing w:line="240" w:lineRule="auto"/>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1139" w:hRule="atLeast"/>
          <w:jc w:val="center"/>
        </w:trPr>
        <w:tc>
          <w:tcPr>
            <w:tcW w:w="2174" w:type="dxa"/>
            <w:tcBorders>
              <w:top w:val="single" w:color="auto" w:sz="6" w:space="0"/>
              <w:left w:val="single" w:color="auto" w:sz="6" w:space="0"/>
              <w:bottom w:val="single" w:color="auto" w:sz="6" w:space="0"/>
              <w:right w:val="single" w:color="auto" w:sz="6" w:space="0"/>
            </w:tcBorders>
            <w:vAlign w:val="center"/>
          </w:tcPr>
          <w:p>
            <w:pPr>
              <w:autoSpaceDE/>
              <w:autoSpaceDN/>
              <w:adjustRightInd/>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其他</w:t>
            </w:r>
          </w:p>
        </w:tc>
        <w:tc>
          <w:tcPr>
            <w:tcW w:w="4570" w:type="dxa"/>
            <w:gridSpan w:val="2"/>
            <w:tcBorders>
              <w:top w:val="single" w:color="auto" w:sz="6" w:space="0"/>
              <w:left w:val="single" w:color="auto" w:sz="6" w:space="0"/>
              <w:bottom w:val="single" w:color="auto" w:sz="6" w:space="0"/>
              <w:right w:val="single" w:color="auto" w:sz="6" w:space="0"/>
            </w:tcBorders>
            <w:vAlign w:val="center"/>
          </w:tcPr>
          <w:p>
            <w:pPr>
              <w:autoSpaceDE/>
              <w:autoSpaceDN/>
              <w:adjustRightInd/>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（如有优惠条件须在此注明）</w:t>
            </w:r>
          </w:p>
        </w:tc>
        <w:tc>
          <w:tcPr>
            <w:tcW w:w="1954" w:type="dxa"/>
            <w:tcBorders>
              <w:top w:val="single" w:color="auto" w:sz="6" w:space="0"/>
              <w:left w:val="single" w:color="auto" w:sz="6" w:space="0"/>
              <w:bottom w:val="single" w:color="auto" w:sz="6" w:space="0"/>
              <w:right w:val="single" w:color="auto" w:sz="6" w:space="0"/>
            </w:tcBorders>
            <w:vAlign w:val="center"/>
          </w:tcPr>
          <w:p>
            <w:pPr>
              <w:autoSpaceDE/>
              <w:autoSpaceDN/>
              <w:adjustRightInd/>
              <w:spacing w:line="240" w:lineRule="auto"/>
              <w:jc w:val="center"/>
              <w:rPr>
                <w:rFonts w:hint="eastAsia" w:ascii="仿宋_GB2312" w:hAnsi="仿宋_GB2312" w:eastAsia="仿宋_GB2312" w:cs="仿宋_GB2312"/>
                <w:sz w:val="28"/>
                <w:szCs w:val="28"/>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none"/>
          <w:lang w:val="zh-CN"/>
        </w:rPr>
      </w:pPr>
      <w:r>
        <w:rPr>
          <w:rFonts w:hint="eastAsia" w:ascii="仿宋_GB2312" w:hAnsi="仿宋_GB2312" w:eastAsia="仿宋_GB2312" w:cs="仿宋_GB2312"/>
          <w:sz w:val="32"/>
          <w:szCs w:val="32"/>
          <w:lang w:val="zh-CN"/>
        </w:rPr>
        <w:t>询价申请人：</w:t>
      </w:r>
      <w:r>
        <w:rPr>
          <w:rFonts w:hint="eastAsia" w:ascii="仿宋_GB2312" w:hAnsi="仿宋_GB2312" w:eastAsia="仿宋_GB2312" w:cs="仿宋_GB2312"/>
          <w:sz w:val="32"/>
          <w:szCs w:val="32"/>
          <w:u w:val="single"/>
          <w:lang w:val="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zh-CN"/>
        </w:rPr>
        <w:t xml:space="preserve">(盖章)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法定代表人 (签字或盖章) 或委托代理人(签字)：</w:t>
      </w:r>
      <w:r>
        <w:rPr>
          <w:rFonts w:hint="eastAsia" w:ascii="仿宋_GB2312" w:hAnsi="仿宋_GB2312" w:eastAsia="仿宋_GB2312" w:cs="仿宋_GB2312"/>
          <w:sz w:val="32"/>
          <w:szCs w:val="32"/>
          <w:u w:val="single"/>
          <w:lang w:val="zh-CN"/>
        </w:rPr>
        <w:t xml:space="preserve">           </w:t>
      </w:r>
      <w:r>
        <w:rPr>
          <w:rFonts w:hint="eastAsia" w:ascii="仿宋_GB2312" w:hAnsi="仿宋_GB2312" w:eastAsia="仿宋_GB2312" w:cs="仿宋_GB2312"/>
          <w:sz w:val="32"/>
          <w:szCs w:val="32"/>
          <w:u w:val="none"/>
          <w:lang w:val="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w:t>
      </w:r>
      <w:r>
        <w:rPr>
          <w:rFonts w:hint="eastAsia" w:ascii="仿宋_GB2312" w:hAnsi="仿宋_GB2312" w:eastAsia="仿宋_GB2312" w:cs="仿宋_GB2312"/>
          <w:sz w:val="32"/>
          <w:szCs w:val="32"/>
          <w:u w:val="single"/>
          <w:lang w:val="zh-CN"/>
        </w:rPr>
        <w:t xml:space="preserve">        </w:t>
      </w:r>
      <w:r>
        <w:rPr>
          <w:rFonts w:hint="eastAsia" w:ascii="仿宋_GB2312" w:hAnsi="仿宋_GB2312" w:eastAsia="仿宋_GB2312" w:cs="仿宋_GB2312"/>
          <w:sz w:val="32"/>
          <w:szCs w:val="32"/>
          <w:lang w:val="zh-CN"/>
        </w:rPr>
        <w:t>年</w:t>
      </w:r>
      <w:r>
        <w:rPr>
          <w:rFonts w:hint="eastAsia" w:ascii="仿宋_GB2312" w:hAnsi="仿宋_GB2312" w:eastAsia="仿宋_GB2312" w:cs="仿宋_GB2312"/>
          <w:sz w:val="32"/>
          <w:szCs w:val="32"/>
          <w:u w:val="single"/>
          <w:lang w:val="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zh-CN"/>
        </w:rPr>
        <w:t>月</w:t>
      </w:r>
      <w:r>
        <w:rPr>
          <w:rFonts w:hint="eastAsia" w:ascii="仿宋_GB2312" w:hAnsi="仿宋_GB2312" w:eastAsia="仿宋_GB2312" w:cs="仿宋_GB2312"/>
          <w:sz w:val="32"/>
          <w:szCs w:val="32"/>
          <w:u w:val="single"/>
          <w:lang w:val="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zh-CN"/>
        </w:rPr>
        <w:t xml:space="preserve"> </w:t>
      </w:r>
      <w:r>
        <w:rPr>
          <w:rFonts w:hint="eastAsia" w:ascii="仿宋_GB2312" w:hAnsi="仿宋_GB2312" w:eastAsia="仿宋_GB2312" w:cs="仿宋_GB2312"/>
          <w:sz w:val="32"/>
          <w:szCs w:val="32"/>
          <w:lang w:val="zh-CN"/>
        </w:rPr>
        <w:t>日</w:t>
      </w:r>
    </w:p>
    <w:p>
      <w:pPr>
        <w:rPr>
          <w:rFonts w:hint="eastAsia" w:ascii="仿宋_GB2312" w:hAnsi="仿宋_GB2312" w:eastAsia="仿宋_GB2312" w:cs="仿宋_GB2312"/>
          <w:sz w:val="32"/>
          <w:szCs w:val="32"/>
          <w:lang w:val="zh-CN"/>
        </w:rPr>
      </w:pPr>
    </w:p>
    <w:p>
      <w:pPr>
        <w:rPr>
          <w:rFonts w:hint="eastAsia" w:ascii="仿宋_GB2312" w:hAnsi="仿宋_GB2312" w:eastAsia="仿宋_GB2312" w:cs="仿宋_GB2312"/>
          <w:sz w:val="32"/>
          <w:szCs w:val="32"/>
          <w:lang w:val="zh-CN"/>
        </w:rPr>
      </w:pPr>
    </w:p>
    <w:p>
      <w:pPr>
        <w:rPr>
          <w:rFonts w:hint="eastAsia" w:ascii="黑体" w:hAnsi="黑体" w:eastAsia="黑体" w:cs="黑体"/>
          <w:sz w:val="32"/>
          <w:szCs w:val="32"/>
          <w:lang w:val="zh-CN"/>
        </w:rPr>
        <w:sectPr>
          <w:pgSz w:w="11906" w:h="16838"/>
          <w:pgMar w:top="2098" w:right="1474" w:bottom="1984" w:left="1587" w:header="851" w:footer="992" w:gutter="0"/>
          <w:cols w:space="0" w:num="1"/>
          <w:rtlGutter w:val="0"/>
          <w:docGrid w:type="lines" w:linePitch="312" w:charSpace="0"/>
        </w:sectPr>
      </w:pPr>
    </w:p>
    <w:p>
      <w:pPr>
        <w:rPr>
          <w:rFonts w:hint="eastAsia" w:ascii="黑体" w:hAnsi="黑体" w:eastAsia="黑体" w:cs="黑体"/>
          <w:sz w:val="32"/>
          <w:szCs w:val="32"/>
          <w:lang w:val="zh-CN" w:eastAsia="zh-CN"/>
        </w:rPr>
      </w:pPr>
      <w:r>
        <w:rPr>
          <w:rFonts w:hint="eastAsia" w:ascii="黑体" w:hAnsi="黑体" w:eastAsia="黑体" w:cs="黑体"/>
          <w:sz w:val="32"/>
          <w:szCs w:val="32"/>
          <w:lang w:val="zh-CN"/>
        </w:rPr>
        <w:t>附件</w:t>
      </w:r>
      <w:r>
        <w:rPr>
          <w:rFonts w:hint="eastAsia" w:ascii="黑体" w:hAnsi="黑体" w:eastAsia="黑体" w:cs="黑体"/>
          <w:sz w:val="32"/>
          <w:szCs w:val="32"/>
          <w:lang w:val="en-US" w:eastAsia="zh-CN"/>
        </w:rPr>
        <w:t>5</w:t>
      </w:r>
    </w:p>
    <w:p>
      <w:pPr>
        <w:pStyle w:val="2"/>
        <w:rPr>
          <w:rFonts w:hint="eastAsia"/>
          <w:lang w:val="zh-CN"/>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sz w:val="36"/>
          <w:szCs w:val="36"/>
          <w:lang w:val="zh-CN"/>
        </w:rPr>
      </w:pPr>
      <w:r>
        <w:rPr>
          <w:rFonts w:hint="eastAsia" w:ascii="方正小标宋简体" w:hAnsi="方正小标宋简体" w:eastAsia="方正小标宋简体" w:cs="方正小标宋简体"/>
          <w:b w:val="0"/>
          <w:sz w:val="36"/>
          <w:szCs w:val="36"/>
          <w:lang w:val="zh-CN"/>
        </w:rPr>
        <w:t>阿坝藏族羌族自治州妇幼保健计划生育服务中心</w:t>
      </w: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sz w:val="36"/>
          <w:szCs w:val="36"/>
          <w:lang w:val="zh-CN"/>
        </w:rPr>
      </w:pPr>
      <w:r>
        <w:rPr>
          <w:rFonts w:hint="eastAsia" w:ascii="方正小标宋简体" w:hAnsi="方正小标宋简体" w:eastAsia="方正小标宋简体" w:cs="方正小标宋简体"/>
          <w:b w:val="0"/>
          <w:sz w:val="36"/>
          <w:szCs w:val="36"/>
          <w:lang w:val="zh-CN"/>
        </w:rPr>
        <w:t>新区雨水沟维修改造工程报价清单</w:t>
      </w:r>
    </w:p>
    <w:p>
      <w:pPr>
        <w:ind w:right="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bl>
      <w:tblPr>
        <w:tblStyle w:val="11"/>
        <w:tblW w:w="10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638"/>
        <w:gridCol w:w="3228"/>
        <w:gridCol w:w="1209"/>
        <w:gridCol w:w="1083"/>
        <w:gridCol w:w="1182"/>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63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名称</w:t>
            </w:r>
          </w:p>
        </w:tc>
        <w:tc>
          <w:tcPr>
            <w:tcW w:w="322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内容</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工程量</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单价元</w:t>
            </w: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合价元</w:t>
            </w: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jc w:val="center"/>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63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原雨水沟</w:t>
            </w:r>
          </w:p>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拆除</w:t>
            </w:r>
          </w:p>
        </w:tc>
        <w:tc>
          <w:tcPr>
            <w:tcW w:w="32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1.拆除名称：原雨水沟拆除</w:t>
            </w:r>
          </w:p>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zh-CN"/>
              </w:rPr>
              <w:t>拆除方式：人工拆除</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拆除内容：轻质雨篦子、沟内清理</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294m</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63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铸铁雨篦子</w:t>
            </w:r>
          </w:p>
        </w:tc>
        <w:tc>
          <w:tcPr>
            <w:tcW w:w="322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1.名称：铸铁雨篦子</w:t>
            </w:r>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2.规格型号：500mmx500nnx35mm；</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488个</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63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中砂</w:t>
            </w:r>
          </w:p>
        </w:tc>
        <w:tc>
          <w:tcPr>
            <w:tcW w:w="322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1.名称：建渣转运</w:t>
            </w:r>
          </w:p>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2.运输距离：人工从二楼搬运至室外地面</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lang w:val="en-US" w:eastAsia="zh-CN"/>
              </w:rPr>
              <w:t>m³</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63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32.5R普通</w:t>
            </w:r>
          </w:p>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硅酸盐水泥</w:t>
            </w:r>
          </w:p>
        </w:tc>
        <w:tc>
          <w:tcPr>
            <w:tcW w:w="32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1.材料名称：普通硅酸盐水泥</w:t>
            </w:r>
          </w:p>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zh-CN"/>
              </w:rPr>
              <w:t>2.标号：</w:t>
            </w:r>
            <w:r>
              <w:rPr>
                <w:rFonts w:hint="eastAsia" w:ascii="仿宋_GB2312" w:hAnsi="仿宋_GB2312" w:eastAsia="仿宋_GB2312" w:cs="仿宋_GB2312"/>
                <w:sz w:val="24"/>
                <w:szCs w:val="24"/>
              </w:rPr>
              <w:t>32.5R</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4包</w:t>
            </w:r>
            <w:bookmarkStart w:id="2" w:name="_GoBack"/>
            <w:bookmarkEnd w:id="2"/>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63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建渣弃运</w:t>
            </w:r>
          </w:p>
        </w:tc>
        <w:tc>
          <w:tcPr>
            <w:tcW w:w="32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1.名称：建渣弃运</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zh-CN"/>
              </w:rPr>
              <w:t>2</w:t>
            </w:r>
            <w:r>
              <w:rPr>
                <w:rFonts w:hint="eastAsia" w:ascii="仿宋_GB2312" w:hAnsi="仿宋_GB2312" w:eastAsia="仿宋_GB2312" w:cs="仿宋_GB2312"/>
                <w:sz w:val="24"/>
                <w:szCs w:val="24"/>
              </w:rPr>
              <w:t>.运输距离</w:t>
            </w:r>
            <w:r>
              <w:rPr>
                <w:rFonts w:hint="eastAsia" w:ascii="仿宋_GB2312" w:hAnsi="仿宋_GB2312" w:eastAsia="仿宋_GB2312" w:cs="仿宋_GB2312"/>
                <w:sz w:val="24"/>
                <w:szCs w:val="24"/>
                <w:lang w:val="zh-CN"/>
              </w:rPr>
              <w:t>：综合考虑</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3车</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63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卫生清理</w:t>
            </w:r>
          </w:p>
        </w:tc>
        <w:tc>
          <w:tcPr>
            <w:tcW w:w="322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名称：卫生清理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2.清理范围：施工区域</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1项</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63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普工</w:t>
            </w:r>
          </w:p>
        </w:tc>
        <w:tc>
          <w:tcPr>
            <w:tcW w:w="32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4"/>
                <w:szCs w:val="24"/>
              </w:rPr>
            </w:pP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4工日</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63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技工</w:t>
            </w:r>
          </w:p>
        </w:tc>
        <w:tc>
          <w:tcPr>
            <w:tcW w:w="32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4"/>
                <w:szCs w:val="24"/>
              </w:rPr>
            </w:pP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4工日</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63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运费</w:t>
            </w:r>
          </w:p>
        </w:tc>
        <w:tc>
          <w:tcPr>
            <w:tcW w:w="32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4"/>
                <w:szCs w:val="24"/>
                <w:lang w:val="zh-CN"/>
              </w:rPr>
            </w:pP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1项</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63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管理费</w:t>
            </w:r>
          </w:p>
        </w:tc>
        <w:tc>
          <w:tcPr>
            <w:tcW w:w="32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4"/>
                <w:szCs w:val="24"/>
                <w:lang w:val="zh-CN"/>
              </w:rPr>
            </w:pP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63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税金</w:t>
            </w:r>
          </w:p>
        </w:tc>
        <w:tc>
          <w:tcPr>
            <w:tcW w:w="32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4"/>
                <w:szCs w:val="24"/>
              </w:rPr>
            </w:pP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c>
          <w:tcPr>
            <w:tcW w:w="163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c>
          <w:tcPr>
            <w:tcW w:w="32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4"/>
                <w:szCs w:val="24"/>
              </w:rPr>
            </w:pP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c>
          <w:tcPr>
            <w:tcW w:w="163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c>
          <w:tcPr>
            <w:tcW w:w="322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仿宋_GB2312" w:hAnsi="仿宋_GB2312" w:eastAsia="仿宋_GB2312" w:cs="仿宋_GB2312"/>
                <w:sz w:val="24"/>
                <w:szCs w:val="24"/>
              </w:rPr>
            </w:pP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c>
          <w:tcPr>
            <w:tcW w:w="163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322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仿宋_GB2312" w:hAnsi="仿宋_GB2312" w:eastAsia="仿宋_GB2312" w:cs="仿宋_GB2312"/>
                <w:sz w:val="24"/>
                <w:szCs w:val="24"/>
              </w:rPr>
            </w:pP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sz w:val="24"/>
                <w:szCs w:val="24"/>
              </w:rPr>
            </w:pPr>
          </w:p>
        </w:tc>
      </w:tr>
    </w:tbl>
    <w:p>
      <w:pPr>
        <w:spacing w:line="240" w:lineRule="auto"/>
        <w:jc w:val="both"/>
        <w:rPr>
          <w:rFonts w:hint="eastAsia" w:ascii="仿宋_GB2312" w:hAnsi="仿宋_GB2312" w:eastAsia="仿宋_GB2312" w:cs="仿宋_GB2312"/>
          <w:b w:val="0"/>
          <w:sz w:val="32"/>
          <w:szCs w:val="32"/>
        </w:rPr>
        <w:sectPr>
          <w:pgSz w:w="11906" w:h="16838"/>
          <w:pgMar w:top="680" w:right="1474" w:bottom="680" w:left="1587" w:header="851" w:footer="992" w:gutter="0"/>
          <w:cols w:space="0" w:num="1"/>
          <w:rtlGutter w:val="0"/>
          <w:docGrid w:type="lines" w:linePitch="312" w:charSpace="0"/>
        </w:sectPr>
      </w:pPr>
    </w:p>
    <w:p>
      <w:pPr>
        <w:keepNext w:val="0"/>
        <w:keepLines w:val="0"/>
        <w:pageBreakBefore w:val="0"/>
        <w:widowControl w:val="0"/>
        <w:kinsoku/>
        <w:wordWrap/>
        <w:overflowPunct/>
        <w:topLinePunct w:val="0"/>
        <w:bidi w:val="0"/>
        <w:snapToGrid/>
        <w:spacing w:line="560" w:lineRule="exact"/>
        <w:jc w:val="both"/>
        <w:textAlignment w:val="auto"/>
        <w:rPr>
          <w:rFonts w:hint="eastAsia" w:ascii="黑体" w:hAnsi="黑体" w:eastAsia="黑体" w:cs="黑体"/>
          <w:b w:val="0"/>
          <w:sz w:val="32"/>
          <w:szCs w:val="32"/>
          <w:lang w:val="en-US" w:eastAsia="zh-CN"/>
        </w:rPr>
      </w:pPr>
      <w:r>
        <w:rPr>
          <w:rFonts w:hint="eastAsia" w:ascii="黑体" w:hAnsi="黑体" w:eastAsia="黑体" w:cs="黑体"/>
          <w:b w:val="0"/>
          <w:sz w:val="32"/>
          <w:szCs w:val="32"/>
        </w:rPr>
        <w:t>附件</w:t>
      </w:r>
      <w:r>
        <w:rPr>
          <w:rFonts w:hint="eastAsia" w:ascii="黑体" w:hAnsi="黑体" w:eastAsia="黑体" w:cs="黑体"/>
          <w:b w:val="0"/>
          <w:sz w:val="32"/>
          <w:szCs w:val="32"/>
          <w:lang w:val="en-US" w:eastAsia="zh-CN"/>
        </w:rPr>
        <w:t>6</w:t>
      </w:r>
    </w:p>
    <w:p>
      <w:pPr>
        <w:pStyle w:val="2"/>
        <w:rPr>
          <w:rFonts w:hint="eastAsia"/>
          <w:lang w:eastAsia="zh-CN"/>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sz w:val="44"/>
          <w:szCs w:val="44"/>
          <w:lang w:val="zh-CN"/>
        </w:rPr>
      </w:pPr>
      <w:r>
        <w:rPr>
          <w:rFonts w:hint="eastAsia" w:ascii="方正小标宋简体" w:hAnsi="方正小标宋简体" w:eastAsia="方正小标宋简体" w:cs="方正小标宋简体"/>
          <w:b w:val="0"/>
          <w:sz w:val="44"/>
          <w:szCs w:val="44"/>
          <w:lang w:val="zh-CN"/>
        </w:rPr>
        <w:t>反商业贿赂承诺书</w:t>
      </w:r>
    </w:p>
    <w:p>
      <w:pPr>
        <w:pStyle w:val="2"/>
        <w:keepNext w:val="0"/>
        <w:keepLines w:val="0"/>
        <w:pageBreakBefore w:val="0"/>
        <w:widowControl w:val="0"/>
        <w:kinsoku/>
        <w:wordWrap/>
        <w:overflowPunct/>
        <w:topLinePunct w:val="0"/>
        <w:bidi w:val="0"/>
        <w:snapToGrid/>
        <w:spacing w:line="560" w:lineRule="exact"/>
        <w:textAlignment w:val="auto"/>
        <w:rPr>
          <w:rFonts w:hint="eastAsia"/>
          <w:lang w:val="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按照《招标投标法》、《药品管理法》、《反不正当竞争法》等有关法律、法规、规章、政策的规定，规范本厂家、商家、公司的药品、医疗器械、设备、物资、基建工程竞标工作以及药品准入贵院以后的销售等工作，保证比选申请人做到合法竞标、正当竞争、廉洁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1、不与其他相互串通报价，损害贵院的合法权益；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2、不与比选人串通投标，损害国家利益、社会公共利益或他人的合法权益；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3、不以向比选人或者评审委员会成员行贿的手段谋取中选；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4、比选报价不违反相关法律的规定，也不以他人名义参选或者以其他方式弄虚作假，骗取中标；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5、保证不以其他任何方式扰乱贵院的招标工作；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2、对本厂家、商家、公司相关工作人员作出严肃处理；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六、采购物资名称：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承诺企业名称（公章）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法人代表或委托代理人（承诺人）</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YjE0ZDcyNjg4YWM5NDdmZDA5ZDdkYjJjYzA4OTkifQ=="/>
  </w:docVars>
  <w:rsids>
    <w:rsidRoot w:val="00276D1B"/>
    <w:rsid w:val="00276D1B"/>
    <w:rsid w:val="00AF7175"/>
    <w:rsid w:val="00C06DB7"/>
    <w:rsid w:val="23D3170C"/>
    <w:rsid w:val="35B62AF0"/>
    <w:rsid w:val="3DC92A94"/>
    <w:rsid w:val="67FD1665"/>
    <w:rsid w:val="6ADA5E6F"/>
    <w:rsid w:val="73441845"/>
    <w:rsid w:val="7CBC7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Normal Indent"/>
    <w:basedOn w:val="1"/>
    <w:qFormat/>
    <w:uiPriority w:val="0"/>
    <w:pPr>
      <w:widowControl/>
      <w:ind w:firstLine="420"/>
      <w:jc w:val="left"/>
    </w:pPr>
    <w:rPr>
      <w:kern w:val="0"/>
      <w:sz w:val="20"/>
      <w:szCs w:val="20"/>
    </w:rPr>
  </w:style>
  <w:style w:type="paragraph" w:styleId="5">
    <w:name w:val="Body Text"/>
    <w:basedOn w:val="1"/>
    <w:next w:val="6"/>
    <w:qFormat/>
    <w:uiPriority w:val="0"/>
  </w:style>
  <w:style w:type="paragraph" w:styleId="6">
    <w:name w:val="Body Text First Indent"/>
    <w:basedOn w:val="5"/>
    <w:unhideWhenUsed/>
    <w:qFormat/>
    <w:uiPriority w:val="99"/>
    <w:pPr>
      <w:ind w:firstLine="420" w:firstLineChars="100"/>
    </w:pPr>
  </w:style>
  <w:style w:type="paragraph" w:styleId="7">
    <w:name w:val="Body Text Indent 2"/>
    <w:basedOn w:val="1"/>
    <w:semiHidden/>
    <w:unhideWhenUsed/>
    <w:qFormat/>
    <w:uiPriority w:val="99"/>
    <w:pPr>
      <w:spacing w:after="120" w:line="480" w:lineRule="auto"/>
      <w:ind w:left="420" w:leftChars="200"/>
    </w:pPr>
  </w:style>
  <w:style w:type="paragraph" w:styleId="8">
    <w:name w:val="footer"/>
    <w:basedOn w:val="1"/>
    <w:link w:val="14"/>
    <w:qFormat/>
    <w:uiPriority w:val="0"/>
    <w:pPr>
      <w:tabs>
        <w:tab w:val="center" w:pos="4153"/>
        <w:tab w:val="right" w:pos="8306"/>
      </w:tabs>
      <w:snapToGrid w:val="0"/>
      <w:jc w:val="left"/>
    </w:pPr>
    <w:rPr>
      <w:sz w:val="18"/>
      <w:szCs w:val="18"/>
    </w:rPr>
  </w:style>
  <w:style w:type="paragraph" w:styleId="9">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9"/>
    <w:qFormat/>
    <w:uiPriority w:val="0"/>
    <w:rPr>
      <w:rFonts w:ascii="Times New Roman" w:hAnsi="Times New Roman" w:eastAsia="宋体" w:cs="Times New Roman"/>
      <w:kern w:val="2"/>
      <w:sz w:val="18"/>
      <w:szCs w:val="18"/>
    </w:rPr>
  </w:style>
  <w:style w:type="character" w:customStyle="1" w:styleId="14">
    <w:name w:val="页脚 Char"/>
    <w:basedOn w:val="12"/>
    <w:link w:val="8"/>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2481</Words>
  <Characters>2538</Characters>
  <Lines>24</Lines>
  <Paragraphs>6</Paragraphs>
  <TotalTime>48</TotalTime>
  <ScaleCrop>false</ScaleCrop>
  <LinksUpToDate>false</LinksUpToDate>
  <CharactersWithSpaces>3063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2022-07-06T02:34:00Z</dcterms:created>
  <dc:creator>Administrator</dc:creator>
  <cp:lastModifiedBy>久至</cp:lastModifiedBy>
  <dcterms:modified xsi:type="dcterms:W3CDTF">2022-07-19T03:28:43Z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A9F8A384CC6C447AA39588F941A29B20</vt:lpwstr>
  </property>
</Properties>
</file>