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8AC07" w14:textId="77777777" w:rsidR="007A4EA8" w:rsidRDefault="007A4EA8" w:rsidP="007A4EA8">
      <w:pPr>
        <w:spacing w:line="360" w:lineRule="auto"/>
        <w:jc w:val="center"/>
        <w:rPr>
          <w:rFonts w:ascii="仿宋_GB2312" w:eastAsia="仿宋_GB2312"/>
          <w:b/>
          <w:sz w:val="44"/>
          <w:szCs w:val="44"/>
        </w:rPr>
      </w:pPr>
      <w:r>
        <w:rPr>
          <w:rFonts w:ascii="仿宋_GB2312" w:eastAsia="仿宋_GB2312" w:hint="eastAsia"/>
          <w:b/>
          <w:sz w:val="44"/>
          <w:szCs w:val="44"/>
        </w:rPr>
        <w:t>阿坝州妇幼保健计划生育服务中心</w:t>
      </w:r>
    </w:p>
    <w:p w14:paraId="04B004B0" w14:textId="092F019F" w:rsidR="00136BF4" w:rsidRPr="007A4EA8" w:rsidRDefault="00727093" w:rsidP="007A4EA8">
      <w:pPr>
        <w:spacing w:line="360" w:lineRule="auto"/>
        <w:jc w:val="center"/>
        <w:rPr>
          <w:rFonts w:ascii="仿宋_GB2312" w:eastAsia="仿宋_GB2312"/>
          <w:b/>
          <w:sz w:val="44"/>
          <w:szCs w:val="44"/>
        </w:rPr>
      </w:pPr>
      <w:r w:rsidRPr="007A4EA8">
        <w:rPr>
          <w:rFonts w:ascii="仿宋_GB2312" w:eastAsia="仿宋_GB2312" w:hint="eastAsia"/>
          <w:b/>
          <w:sz w:val="44"/>
          <w:szCs w:val="44"/>
        </w:rPr>
        <w:t>2</w:t>
      </w:r>
      <w:r w:rsidRPr="007A4EA8">
        <w:rPr>
          <w:rFonts w:ascii="仿宋_GB2312" w:eastAsia="仿宋_GB2312"/>
          <w:b/>
          <w:sz w:val="44"/>
          <w:szCs w:val="44"/>
        </w:rPr>
        <w:t>019</w:t>
      </w:r>
      <w:r w:rsidRPr="007A4EA8">
        <w:rPr>
          <w:rFonts w:ascii="仿宋_GB2312" w:eastAsia="仿宋_GB2312" w:hint="eastAsia"/>
          <w:b/>
          <w:sz w:val="44"/>
          <w:szCs w:val="44"/>
        </w:rPr>
        <w:t>年-</w:t>
      </w:r>
      <w:r w:rsidRPr="007A4EA8">
        <w:rPr>
          <w:rFonts w:ascii="仿宋_GB2312" w:eastAsia="仿宋_GB2312"/>
          <w:b/>
          <w:sz w:val="44"/>
          <w:szCs w:val="44"/>
        </w:rPr>
        <w:t>2020</w:t>
      </w:r>
      <w:r w:rsidRPr="007A4EA8">
        <w:rPr>
          <w:rFonts w:ascii="仿宋_GB2312" w:eastAsia="仿宋_GB2312" w:hint="eastAsia"/>
          <w:b/>
          <w:sz w:val="44"/>
          <w:szCs w:val="44"/>
        </w:rPr>
        <w:t>年财务审计</w:t>
      </w:r>
      <w:r w:rsidR="004C42C4">
        <w:rPr>
          <w:rFonts w:ascii="仿宋_GB2312" w:eastAsia="仿宋_GB2312" w:hint="eastAsia"/>
          <w:b/>
          <w:sz w:val="44"/>
          <w:szCs w:val="44"/>
        </w:rPr>
        <w:t>服务项目</w:t>
      </w:r>
    </w:p>
    <w:p w14:paraId="138D3F1F" w14:textId="763FB281" w:rsidR="00136BF4" w:rsidRDefault="00136BF4" w:rsidP="00136BF4">
      <w:pPr>
        <w:spacing w:line="360" w:lineRule="auto"/>
        <w:ind w:firstLineChars="202" w:firstLine="487"/>
        <w:rPr>
          <w:rFonts w:ascii="仿宋_GB2312" w:eastAsia="仿宋_GB2312"/>
          <w:b/>
          <w:sz w:val="24"/>
        </w:rPr>
      </w:pPr>
      <w:r>
        <w:rPr>
          <w:rFonts w:ascii="仿宋_GB2312" w:eastAsia="仿宋_GB2312" w:hint="eastAsia"/>
          <w:b/>
          <w:sz w:val="24"/>
        </w:rPr>
        <w:t>一、项目概况</w:t>
      </w:r>
    </w:p>
    <w:p w14:paraId="70760A56" w14:textId="687B2054" w:rsidR="00727093" w:rsidRDefault="00136BF4" w:rsidP="00727093">
      <w:pPr>
        <w:spacing w:line="360" w:lineRule="auto"/>
        <w:ind w:firstLineChars="202" w:firstLine="485"/>
        <w:rPr>
          <w:rFonts w:ascii="仿宋_GB2312" w:eastAsia="仿宋_GB2312"/>
          <w:b/>
          <w:sz w:val="24"/>
        </w:rPr>
      </w:pPr>
      <w:r>
        <w:rPr>
          <w:rFonts w:ascii="仿宋_GB2312" w:eastAsia="仿宋_GB2312" w:hint="eastAsia"/>
          <w:sz w:val="24"/>
        </w:rPr>
        <w:t>1.项目名称：</w:t>
      </w:r>
      <w:r w:rsidR="007A4EA8">
        <w:rPr>
          <w:rFonts w:ascii="仿宋_GB2312" w:eastAsia="仿宋_GB2312" w:hint="eastAsia"/>
          <w:sz w:val="24"/>
        </w:rPr>
        <w:t>阿坝州妇幼保健计划生育服务中心</w:t>
      </w:r>
      <w:r w:rsidR="00727093" w:rsidRPr="00AE41CC">
        <w:rPr>
          <w:rFonts w:ascii="仿宋_GB2312" w:eastAsia="仿宋_GB2312" w:hint="eastAsia"/>
          <w:sz w:val="24"/>
        </w:rPr>
        <w:t>2</w:t>
      </w:r>
      <w:r w:rsidR="00727093" w:rsidRPr="00AE41CC">
        <w:rPr>
          <w:rFonts w:ascii="仿宋_GB2312" w:eastAsia="仿宋_GB2312"/>
          <w:sz w:val="24"/>
        </w:rPr>
        <w:t>019</w:t>
      </w:r>
      <w:r w:rsidR="00727093" w:rsidRPr="00AE41CC">
        <w:rPr>
          <w:rFonts w:ascii="仿宋_GB2312" w:eastAsia="仿宋_GB2312" w:hint="eastAsia"/>
          <w:sz w:val="24"/>
        </w:rPr>
        <w:t>年-</w:t>
      </w:r>
      <w:r w:rsidR="00727093" w:rsidRPr="00AE41CC">
        <w:rPr>
          <w:rFonts w:ascii="仿宋_GB2312" w:eastAsia="仿宋_GB2312"/>
          <w:sz w:val="24"/>
        </w:rPr>
        <w:t>2020</w:t>
      </w:r>
      <w:r w:rsidR="00727093" w:rsidRPr="00AE41CC">
        <w:rPr>
          <w:rFonts w:ascii="仿宋_GB2312" w:eastAsia="仿宋_GB2312" w:hint="eastAsia"/>
          <w:sz w:val="24"/>
        </w:rPr>
        <w:t>年财务审计</w:t>
      </w:r>
    </w:p>
    <w:p w14:paraId="25711906" w14:textId="77777777" w:rsidR="00136BF4" w:rsidRDefault="00136BF4" w:rsidP="00136BF4">
      <w:pPr>
        <w:spacing w:line="360" w:lineRule="auto"/>
        <w:ind w:firstLineChars="202" w:firstLine="485"/>
        <w:rPr>
          <w:rFonts w:ascii="仿宋_GB2312" w:eastAsia="仿宋_GB2312"/>
          <w:sz w:val="24"/>
        </w:rPr>
      </w:pPr>
      <w:r>
        <w:rPr>
          <w:rFonts w:ascii="仿宋_GB2312" w:eastAsia="仿宋_GB2312" w:hint="eastAsia"/>
          <w:sz w:val="24"/>
        </w:rPr>
        <w:t>2.项目位置：阿坝州马尔康市达尔玛街</w:t>
      </w:r>
      <w:r>
        <w:rPr>
          <w:rFonts w:ascii="仿宋_GB2312" w:eastAsia="仿宋_GB2312"/>
          <w:sz w:val="24"/>
        </w:rPr>
        <w:t>99</w:t>
      </w:r>
      <w:r>
        <w:rPr>
          <w:rFonts w:ascii="仿宋_GB2312" w:eastAsia="仿宋_GB2312" w:hint="eastAsia"/>
          <w:sz w:val="24"/>
        </w:rPr>
        <w:t>号</w:t>
      </w:r>
    </w:p>
    <w:p w14:paraId="7ED9CA13" w14:textId="4894F72F" w:rsidR="00136BF4" w:rsidRPr="00727093" w:rsidRDefault="00136BF4" w:rsidP="00727093">
      <w:pPr>
        <w:spacing w:line="360" w:lineRule="auto"/>
        <w:ind w:firstLineChars="202" w:firstLine="485"/>
        <w:rPr>
          <w:rFonts w:ascii="仿宋_GB2312" w:eastAsia="仿宋_GB2312"/>
          <w:b/>
          <w:sz w:val="24"/>
        </w:rPr>
      </w:pPr>
      <w:r>
        <w:rPr>
          <w:rFonts w:ascii="仿宋_GB2312" w:eastAsia="仿宋_GB2312" w:hint="eastAsia"/>
          <w:sz w:val="24"/>
        </w:rPr>
        <w:t>3</w:t>
      </w:r>
      <w:r>
        <w:rPr>
          <w:rFonts w:ascii="仿宋_GB2312" w:eastAsia="仿宋_GB2312"/>
          <w:sz w:val="24"/>
        </w:rPr>
        <w:t>.</w:t>
      </w:r>
      <w:r>
        <w:rPr>
          <w:rFonts w:ascii="仿宋_GB2312" w:eastAsia="仿宋_GB2312" w:hint="eastAsia"/>
          <w:sz w:val="24"/>
        </w:rPr>
        <w:t>数量：</w:t>
      </w:r>
      <w:r w:rsidR="00727093">
        <w:rPr>
          <w:rFonts w:ascii="仿宋_GB2312" w:eastAsia="仿宋_GB2312" w:hint="eastAsia"/>
          <w:b/>
          <w:sz w:val="24"/>
        </w:rPr>
        <w:t>2</w:t>
      </w:r>
      <w:r w:rsidR="00727093">
        <w:rPr>
          <w:rFonts w:ascii="仿宋_GB2312" w:eastAsia="仿宋_GB2312"/>
          <w:b/>
          <w:sz w:val="24"/>
        </w:rPr>
        <w:t>019</w:t>
      </w:r>
      <w:r w:rsidR="00727093">
        <w:rPr>
          <w:rFonts w:ascii="仿宋_GB2312" w:eastAsia="仿宋_GB2312" w:hint="eastAsia"/>
          <w:b/>
          <w:sz w:val="24"/>
        </w:rPr>
        <w:t>年-</w:t>
      </w:r>
      <w:r w:rsidR="00727093">
        <w:rPr>
          <w:rFonts w:ascii="仿宋_GB2312" w:eastAsia="仿宋_GB2312"/>
          <w:b/>
          <w:sz w:val="24"/>
        </w:rPr>
        <w:t>2020</w:t>
      </w:r>
      <w:r w:rsidR="00727093">
        <w:rPr>
          <w:rFonts w:ascii="仿宋_GB2312" w:eastAsia="仿宋_GB2312" w:hint="eastAsia"/>
          <w:b/>
          <w:sz w:val="24"/>
        </w:rPr>
        <w:t>年两年财务审计</w:t>
      </w:r>
      <w:r>
        <w:rPr>
          <w:rFonts w:ascii="仿宋_GB2312" w:eastAsia="仿宋_GB2312"/>
          <w:sz w:val="24"/>
        </w:rPr>
        <w:t xml:space="preserve"> </w:t>
      </w:r>
    </w:p>
    <w:p w14:paraId="042A4560" w14:textId="08533ADA" w:rsidR="00136BF4" w:rsidRDefault="00136BF4" w:rsidP="00136BF4">
      <w:pPr>
        <w:spacing w:line="360" w:lineRule="auto"/>
        <w:ind w:firstLineChars="202" w:firstLine="485"/>
        <w:rPr>
          <w:rFonts w:ascii="仿宋_GB2312" w:eastAsia="仿宋_GB2312"/>
          <w:sz w:val="24"/>
        </w:rPr>
      </w:pPr>
      <w:r>
        <w:rPr>
          <w:rFonts w:ascii="仿宋_GB2312" w:eastAsia="仿宋_GB2312"/>
          <w:sz w:val="24"/>
        </w:rPr>
        <w:t>4.</w:t>
      </w:r>
      <w:r>
        <w:rPr>
          <w:rFonts w:ascii="仿宋_GB2312" w:eastAsia="仿宋_GB2312" w:hint="eastAsia"/>
          <w:sz w:val="24"/>
        </w:rPr>
        <w:t>预算金额：</w:t>
      </w:r>
      <w:r w:rsidR="00597028" w:rsidRPr="00F1475A">
        <w:rPr>
          <w:rFonts w:ascii="仿宋_GB2312" w:eastAsia="仿宋_GB2312"/>
          <w:b/>
          <w:sz w:val="24"/>
        </w:rPr>
        <w:t>4.9</w:t>
      </w:r>
      <w:r w:rsidRPr="00F1475A">
        <w:rPr>
          <w:rFonts w:ascii="仿宋_GB2312" w:eastAsia="仿宋_GB2312" w:hint="eastAsia"/>
          <w:b/>
          <w:sz w:val="24"/>
        </w:rPr>
        <w:t>万元</w:t>
      </w:r>
    </w:p>
    <w:p w14:paraId="64B41AC3" w14:textId="77777777" w:rsidR="00136BF4" w:rsidRPr="00B650F9" w:rsidRDefault="00136BF4" w:rsidP="00727093">
      <w:pPr>
        <w:spacing w:line="360" w:lineRule="auto"/>
        <w:ind w:firstLineChars="202" w:firstLine="487"/>
        <w:rPr>
          <w:rFonts w:ascii="仿宋_GB2312" w:eastAsia="仿宋_GB2312"/>
          <w:b/>
          <w:sz w:val="24"/>
        </w:rPr>
      </w:pPr>
      <w:r w:rsidRPr="00B650F9">
        <w:rPr>
          <w:rFonts w:ascii="仿宋_GB2312" w:eastAsia="仿宋_GB2312" w:hint="eastAsia"/>
          <w:b/>
          <w:sz w:val="24"/>
        </w:rPr>
        <w:t>二、需求参数</w:t>
      </w:r>
    </w:p>
    <w:p w14:paraId="0E3B3B1B" w14:textId="424DF238" w:rsidR="00136BF4" w:rsidRDefault="00727093" w:rsidP="00727093">
      <w:pPr>
        <w:spacing w:after="0" w:line="360" w:lineRule="auto"/>
        <w:ind w:firstLineChars="200" w:firstLine="480"/>
        <w:rPr>
          <w:rFonts w:ascii="仿宋_GB2312" w:eastAsia="仿宋_GB2312"/>
          <w:sz w:val="24"/>
        </w:rPr>
      </w:pPr>
      <w:r>
        <w:rPr>
          <w:rFonts w:ascii="仿宋_GB2312" w:eastAsia="仿宋_GB2312" w:hint="eastAsia"/>
          <w:sz w:val="24"/>
        </w:rPr>
        <w:t>对我中心</w:t>
      </w:r>
      <w:r w:rsidRPr="00727093">
        <w:rPr>
          <w:rFonts w:ascii="仿宋_GB2312" w:eastAsia="仿宋_GB2312" w:hint="eastAsia"/>
          <w:sz w:val="24"/>
        </w:rPr>
        <w:t>2019-2020年两年的财务收支、经济活动、内部控制和风险管理等方面进行内部审计</w:t>
      </w:r>
      <w:r w:rsidR="007A4EA8">
        <w:rPr>
          <w:rFonts w:ascii="仿宋_GB2312" w:eastAsia="仿宋_GB2312" w:hint="eastAsia"/>
          <w:sz w:val="24"/>
        </w:rPr>
        <w:t>并提供审计报告</w:t>
      </w:r>
      <w:r>
        <w:rPr>
          <w:rFonts w:ascii="仿宋_GB2312" w:eastAsia="仿宋_GB2312" w:hint="eastAsia"/>
          <w:sz w:val="24"/>
        </w:rPr>
        <w:t>。</w:t>
      </w:r>
    </w:p>
    <w:p w14:paraId="7D0FE8B6" w14:textId="77777777" w:rsidR="007F09B2" w:rsidRPr="00A86A33" w:rsidRDefault="007F09B2" w:rsidP="007F09B2">
      <w:pPr>
        <w:spacing w:after="0" w:line="360" w:lineRule="auto"/>
        <w:ind w:firstLineChars="200" w:firstLine="480"/>
        <w:rPr>
          <w:rFonts w:ascii="仿宋_GB2312" w:eastAsia="仿宋_GB2312"/>
          <w:sz w:val="24"/>
        </w:rPr>
      </w:pPr>
      <w:r>
        <w:rPr>
          <w:rFonts w:ascii="仿宋_GB2312" w:eastAsia="仿宋_GB2312" w:hint="eastAsia"/>
          <w:sz w:val="24"/>
        </w:rPr>
        <w:t>1、</w:t>
      </w:r>
      <w:r w:rsidRPr="00A86A33">
        <w:rPr>
          <w:rFonts w:ascii="仿宋_GB2312" w:eastAsia="仿宋_GB2312" w:hint="eastAsia"/>
          <w:sz w:val="24"/>
        </w:rPr>
        <w:t>财务收支、重大项目、国有资产管理和使用等领域方面是否在按照行</w:t>
      </w:r>
    </w:p>
    <w:p w14:paraId="665F991B" w14:textId="77777777" w:rsidR="007F09B2" w:rsidRPr="00A86A33" w:rsidRDefault="007F09B2" w:rsidP="007F09B2">
      <w:pPr>
        <w:spacing w:after="0" w:line="360" w:lineRule="auto"/>
        <w:rPr>
          <w:rFonts w:ascii="仿宋_GB2312" w:eastAsia="仿宋_GB2312"/>
          <w:sz w:val="24"/>
        </w:rPr>
      </w:pPr>
      <w:r w:rsidRPr="00A86A33">
        <w:rPr>
          <w:rFonts w:ascii="仿宋_GB2312" w:eastAsia="仿宋_GB2312" w:hint="eastAsia"/>
          <w:sz w:val="24"/>
        </w:rPr>
        <w:t>政事业单位会计准则及国有资产管理等其他有关法律法规的规定执行。</w:t>
      </w:r>
    </w:p>
    <w:p w14:paraId="7C819EE9" w14:textId="77777777" w:rsidR="007F09B2" w:rsidRDefault="007F09B2" w:rsidP="007F09B2">
      <w:pPr>
        <w:spacing w:after="0" w:line="360" w:lineRule="auto"/>
        <w:ind w:firstLineChars="200" w:firstLine="480"/>
        <w:rPr>
          <w:rFonts w:ascii="仿宋_GB2312" w:eastAsia="仿宋_GB2312"/>
          <w:sz w:val="24"/>
        </w:rPr>
      </w:pPr>
      <w:r>
        <w:rPr>
          <w:rFonts w:ascii="仿宋_GB2312" w:eastAsia="仿宋_GB2312" w:hint="eastAsia"/>
          <w:sz w:val="24"/>
        </w:rPr>
        <w:t>2、</w:t>
      </w:r>
      <w:r w:rsidRPr="00A86A33">
        <w:rPr>
          <w:rFonts w:ascii="仿宋_GB2312" w:eastAsia="仿宋_GB2312" w:hint="eastAsia"/>
          <w:sz w:val="24"/>
        </w:rPr>
        <w:t>财务收支情况的真实性和合法性。</w:t>
      </w:r>
      <w:bookmarkStart w:id="0" w:name="_GoBack"/>
      <w:bookmarkEnd w:id="0"/>
    </w:p>
    <w:p w14:paraId="13BA4563" w14:textId="77777777" w:rsidR="007F09B2" w:rsidRPr="00A86A33" w:rsidRDefault="007F09B2" w:rsidP="007F09B2">
      <w:pPr>
        <w:spacing w:after="0" w:line="360" w:lineRule="auto"/>
        <w:ind w:firstLineChars="200" w:firstLine="480"/>
        <w:rPr>
          <w:rFonts w:ascii="仿宋_GB2312" w:eastAsia="仿宋_GB2312"/>
          <w:sz w:val="24"/>
        </w:rPr>
      </w:pPr>
      <w:r>
        <w:rPr>
          <w:rFonts w:ascii="仿宋_GB2312" w:eastAsia="仿宋_GB2312" w:hint="eastAsia"/>
          <w:sz w:val="24"/>
        </w:rPr>
        <w:t>3、</w:t>
      </w:r>
      <w:r w:rsidRPr="00A86A33">
        <w:rPr>
          <w:rFonts w:ascii="仿宋_GB2312" w:eastAsia="仿宋_GB2312" w:hint="eastAsia"/>
          <w:sz w:val="24"/>
        </w:rPr>
        <w:t>财务报表编制的合理性以及财务报表是否在所有重大方面公允反映了</w:t>
      </w:r>
    </w:p>
    <w:p w14:paraId="6C049A70" w14:textId="77777777" w:rsidR="007F09B2" w:rsidRPr="00A86A33" w:rsidRDefault="007F09B2" w:rsidP="007F09B2">
      <w:pPr>
        <w:spacing w:after="0" w:line="360" w:lineRule="auto"/>
        <w:rPr>
          <w:rFonts w:ascii="仿宋_GB2312" w:eastAsia="仿宋_GB2312"/>
          <w:sz w:val="24"/>
        </w:rPr>
      </w:pPr>
      <w:r w:rsidRPr="00A86A33">
        <w:rPr>
          <w:rFonts w:ascii="仿宋_GB2312" w:eastAsia="仿宋_GB2312" w:hint="eastAsia"/>
          <w:sz w:val="24"/>
        </w:rPr>
        <w:t>招标人2</w:t>
      </w:r>
      <w:r w:rsidRPr="00A86A33">
        <w:rPr>
          <w:rFonts w:ascii="仿宋_GB2312" w:eastAsia="仿宋_GB2312"/>
          <w:sz w:val="24"/>
        </w:rPr>
        <w:t>019-2020</w:t>
      </w:r>
      <w:r w:rsidRPr="00A86A33">
        <w:rPr>
          <w:rFonts w:ascii="仿宋_GB2312" w:eastAsia="仿宋_GB2312" w:hint="eastAsia"/>
          <w:sz w:val="24"/>
        </w:rPr>
        <w:t>年的财务状况以及业务开展成果。</w:t>
      </w:r>
    </w:p>
    <w:p w14:paraId="0A74CE14" w14:textId="77777777" w:rsidR="00136BF4" w:rsidRPr="00F36ABC" w:rsidRDefault="00136BF4" w:rsidP="00136BF4">
      <w:pPr>
        <w:spacing w:line="360" w:lineRule="auto"/>
        <w:ind w:firstLineChars="202" w:firstLine="487"/>
        <w:rPr>
          <w:rFonts w:ascii="仿宋_GB2312" w:eastAsia="仿宋_GB2312"/>
          <w:b/>
          <w:sz w:val="24"/>
        </w:rPr>
      </w:pPr>
      <w:r w:rsidRPr="00F36ABC">
        <w:rPr>
          <w:rFonts w:ascii="仿宋_GB2312" w:eastAsia="仿宋_GB2312" w:hint="eastAsia"/>
          <w:b/>
          <w:sz w:val="24"/>
        </w:rPr>
        <w:t>三、供应商资质要求</w:t>
      </w:r>
    </w:p>
    <w:p w14:paraId="3A2AF49E" w14:textId="071C1A2F" w:rsidR="00FE1DE5" w:rsidRPr="00F36ABC" w:rsidRDefault="00AE41CC" w:rsidP="00FE1DE5">
      <w:pPr>
        <w:spacing w:line="360" w:lineRule="auto"/>
        <w:ind w:firstLineChars="202" w:firstLine="485"/>
        <w:rPr>
          <w:rFonts w:ascii="仿宋_GB2312" w:eastAsia="仿宋_GB2312"/>
          <w:sz w:val="24"/>
        </w:rPr>
      </w:pPr>
      <w:r>
        <w:rPr>
          <w:rFonts w:ascii="仿宋_GB2312" w:eastAsia="仿宋_GB2312" w:hint="eastAsia"/>
          <w:sz w:val="24"/>
        </w:rPr>
        <w:t>1、</w:t>
      </w:r>
      <w:r w:rsidR="00FE1DE5" w:rsidRPr="00F36ABC">
        <w:rPr>
          <w:rFonts w:ascii="仿宋_GB2312" w:eastAsia="仿宋_GB2312" w:hint="eastAsia"/>
          <w:sz w:val="24"/>
        </w:rPr>
        <w:t>供应商须是在中华人民共和国境内成立的会计师事务所，能够独立承担民事责任。</w:t>
      </w:r>
    </w:p>
    <w:p w14:paraId="04DECBEE" w14:textId="2E161F78" w:rsidR="00FE1DE5" w:rsidRPr="00F36ABC" w:rsidRDefault="00AE41CC" w:rsidP="00FE1DE5">
      <w:pPr>
        <w:spacing w:line="360" w:lineRule="auto"/>
        <w:ind w:firstLineChars="202" w:firstLine="485"/>
        <w:rPr>
          <w:rFonts w:ascii="仿宋_GB2312" w:eastAsia="仿宋_GB2312"/>
          <w:sz w:val="24"/>
        </w:rPr>
      </w:pPr>
      <w:r>
        <w:rPr>
          <w:rFonts w:ascii="仿宋_GB2312" w:eastAsia="仿宋_GB2312" w:hint="eastAsia"/>
          <w:sz w:val="24"/>
        </w:rPr>
        <w:t>2、</w:t>
      </w:r>
      <w:r w:rsidR="00FE1DE5" w:rsidRPr="00F36ABC">
        <w:rPr>
          <w:rFonts w:ascii="仿宋_GB2312" w:eastAsia="仿宋_GB2312" w:hint="eastAsia"/>
          <w:sz w:val="24"/>
        </w:rPr>
        <w:t>对列入失信被执行人、重大税收违法案件当事人名单、政府采购严重违法失信行为记录名单的供应商，拒绝参与该项目采购活动。</w:t>
      </w:r>
    </w:p>
    <w:p w14:paraId="25887504" w14:textId="063CAC18" w:rsidR="00FE1DE5" w:rsidRPr="00F36ABC" w:rsidRDefault="00AE41CC" w:rsidP="00FE1DE5">
      <w:pPr>
        <w:spacing w:line="360" w:lineRule="auto"/>
        <w:ind w:firstLineChars="202" w:firstLine="485"/>
        <w:rPr>
          <w:rFonts w:ascii="仿宋_GB2312" w:eastAsia="仿宋_GB2312"/>
          <w:sz w:val="24"/>
        </w:rPr>
      </w:pPr>
      <w:r>
        <w:rPr>
          <w:rFonts w:ascii="仿宋_GB2312" w:eastAsia="仿宋_GB2312" w:hint="eastAsia"/>
          <w:sz w:val="24"/>
        </w:rPr>
        <w:t>3、</w:t>
      </w:r>
      <w:r w:rsidR="00FE1DE5" w:rsidRPr="00F36ABC">
        <w:rPr>
          <w:rFonts w:ascii="仿宋_GB2312" w:eastAsia="仿宋_GB2312" w:hint="eastAsia"/>
          <w:sz w:val="24"/>
        </w:rPr>
        <w:t>具有</w:t>
      </w:r>
      <w:proofErr w:type="gramStart"/>
      <w:r w:rsidR="00FE1DE5" w:rsidRPr="00F36ABC">
        <w:rPr>
          <w:rFonts w:ascii="仿宋_GB2312" w:eastAsia="仿宋_GB2312" w:hint="eastAsia"/>
          <w:sz w:val="24"/>
        </w:rPr>
        <w:t>改履行</w:t>
      </w:r>
      <w:proofErr w:type="gramEnd"/>
      <w:r w:rsidR="00FE1DE5" w:rsidRPr="00F36ABC">
        <w:rPr>
          <w:rFonts w:ascii="仿宋_GB2312" w:eastAsia="仿宋_GB2312" w:hint="eastAsia"/>
          <w:sz w:val="24"/>
        </w:rPr>
        <w:t>合同所必需的专业技术能力。</w:t>
      </w:r>
    </w:p>
    <w:p w14:paraId="21E94719" w14:textId="34C3A5E6" w:rsidR="00EC0666" w:rsidRPr="00F36ABC" w:rsidRDefault="00EC0666" w:rsidP="00FE1DE5">
      <w:pPr>
        <w:spacing w:line="360" w:lineRule="auto"/>
        <w:ind w:firstLineChars="202" w:firstLine="487"/>
        <w:rPr>
          <w:rFonts w:ascii="仿宋_GB2312" w:eastAsia="仿宋_GB2312"/>
          <w:b/>
          <w:sz w:val="24"/>
        </w:rPr>
      </w:pPr>
      <w:r w:rsidRPr="00F36ABC">
        <w:rPr>
          <w:rFonts w:ascii="仿宋_GB2312" w:eastAsia="仿宋_GB2312" w:hint="eastAsia"/>
          <w:b/>
          <w:sz w:val="24"/>
        </w:rPr>
        <w:t>四、评标规则</w:t>
      </w:r>
    </w:p>
    <w:p w14:paraId="50C047DD" w14:textId="606CF536" w:rsidR="00EC0666" w:rsidRDefault="00EC0666" w:rsidP="00FE1DE5">
      <w:pPr>
        <w:spacing w:line="360" w:lineRule="auto"/>
        <w:ind w:firstLineChars="202" w:firstLine="485"/>
        <w:rPr>
          <w:rFonts w:ascii="仿宋_GB2312" w:eastAsia="仿宋_GB2312"/>
          <w:sz w:val="24"/>
        </w:rPr>
      </w:pPr>
      <w:r>
        <w:rPr>
          <w:rFonts w:ascii="仿宋_GB2312" w:eastAsia="仿宋_GB2312" w:hint="eastAsia"/>
          <w:sz w:val="24"/>
        </w:rPr>
        <w:lastRenderedPageBreak/>
        <w:t>本次供应商在资质条件符合规定的情况下，采用最</w:t>
      </w:r>
      <w:r w:rsidR="00F36ABC">
        <w:rPr>
          <w:rFonts w:ascii="仿宋_GB2312" w:eastAsia="仿宋_GB2312" w:hint="eastAsia"/>
          <w:sz w:val="24"/>
        </w:rPr>
        <w:t>低价中标的方式进行评票，即</w:t>
      </w:r>
      <w:r>
        <w:rPr>
          <w:rFonts w:ascii="仿宋_GB2312" w:eastAsia="仿宋_GB2312" w:hint="eastAsia"/>
          <w:sz w:val="24"/>
        </w:rPr>
        <w:t>报价最低的供应商中</w:t>
      </w:r>
      <w:r w:rsidR="00F36ABC">
        <w:rPr>
          <w:rFonts w:ascii="仿宋_GB2312" w:eastAsia="仿宋_GB2312" w:hint="eastAsia"/>
          <w:sz w:val="24"/>
        </w:rPr>
        <w:t>标。</w:t>
      </w:r>
    </w:p>
    <w:p w14:paraId="7CF912F1" w14:textId="1F423E3C" w:rsidR="00136BF4" w:rsidRPr="00F36ABC" w:rsidRDefault="00F36ABC" w:rsidP="00597028">
      <w:pPr>
        <w:spacing w:line="360" w:lineRule="auto"/>
        <w:ind w:firstLineChars="200" w:firstLine="482"/>
        <w:rPr>
          <w:rFonts w:ascii="仿宋_GB2312" w:eastAsia="仿宋_GB2312"/>
          <w:b/>
          <w:sz w:val="24"/>
        </w:rPr>
      </w:pPr>
      <w:r w:rsidRPr="00F36ABC">
        <w:rPr>
          <w:rFonts w:ascii="仿宋_GB2312" w:eastAsia="仿宋_GB2312" w:hint="eastAsia"/>
          <w:b/>
          <w:sz w:val="24"/>
        </w:rPr>
        <w:t>五</w:t>
      </w:r>
      <w:r w:rsidR="00136BF4" w:rsidRPr="00F36ABC">
        <w:rPr>
          <w:rFonts w:ascii="仿宋_GB2312" w:eastAsia="仿宋_GB2312" w:hint="eastAsia"/>
          <w:b/>
          <w:sz w:val="24"/>
        </w:rPr>
        <w:t>、其他事项</w:t>
      </w:r>
    </w:p>
    <w:p w14:paraId="7A58B47D" w14:textId="280E2119" w:rsidR="00136BF4" w:rsidRPr="00F36ABC" w:rsidRDefault="00EC0666" w:rsidP="00597028">
      <w:pPr>
        <w:spacing w:line="360" w:lineRule="auto"/>
        <w:ind w:firstLineChars="200" w:firstLine="480"/>
        <w:rPr>
          <w:rFonts w:ascii="仿宋_GB2312" w:eastAsia="仿宋_GB2312"/>
          <w:sz w:val="24"/>
        </w:rPr>
      </w:pPr>
      <w:r w:rsidRPr="00F36ABC">
        <w:rPr>
          <w:rFonts w:ascii="仿宋_GB2312" w:eastAsia="仿宋_GB2312" w:hint="eastAsia"/>
          <w:sz w:val="24"/>
        </w:rPr>
        <w:t>（一）</w:t>
      </w:r>
      <w:r w:rsidR="00136BF4" w:rsidRPr="00F36ABC">
        <w:rPr>
          <w:rFonts w:ascii="仿宋_GB2312" w:eastAsia="仿宋_GB2312" w:hint="eastAsia"/>
          <w:sz w:val="24"/>
        </w:rPr>
        <w:t>安全保密要求</w:t>
      </w:r>
    </w:p>
    <w:p w14:paraId="381112E0" w14:textId="5C963DDC" w:rsidR="00136BF4" w:rsidRPr="00F36ABC" w:rsidRDefault="00136BF4" w:rsidP="00136BF4">
      <w:pPr>
        <w:spacing w:line="360" w:lineRule="auto"/>
        <w:ind w:firstLineChars="202" w:firstLine="485"/>
        <w:rPr>
          <w:rFonts w:ascii="仿宋_GB2312" w:eastAsia="仿宋_GB2312"/>
          <w:sz w:val="24"/>
        </w:rPr>
      </w:pPr>
      <w:r w:rsidRPr="00F36ABC">
        <w:rPr>
          <w:rFonts w:ascii="仿宋_GB2312" w:eastAsia="仿宋_GB2312" w:hint="eastAsia"/>
          <w:sz w:val="24"/>
        </w:rPr>
        <w:t>投标人必须对甲方提供的所有内部材料、技术文档和信息予以保密。未经甲方书面许可，投标人不得以任何形式向第三方透露本项目的任何内容。</w:t>
      </w:r>
    </w:p>
    <w:p w14:paraId="6C00D699" w14:textId="6D7CE5B9" w:rsidR="00136BF4" w:rsidRDefault="00EC0666" w:rsidP="00597028">
      <w:pPr>
        <w:spacing w:line="360" w:lineRule="auto"/>
        <w:ind w:firstLineChars="200" w:firstLine="480"/>
        <w:rPr>
          <w:rFonts w:ascii="仿宋_GB2312" w:eastAsia="仿宋_GB2312"/>
          <w:sz w:val="24"/>
        </w:rPr>
      </w:pPr>
      <w:r w:rsidRPr="00EC0666">
        <w:rPr>
          <w:rFonts w:ascii="仿宋_GB2312" w:eastAsia="仿宋_GB2312" w:hint="eastAsia"/>
          <w:sz w:val="24"/>
        </w:rPr>
        <w:t>（二）</w:t>
      </w:r>
      <w:r w:rsidRPr="00F36ABC">
        <w:rPr>
          <w:rFonts w:ascii="仿宋_GB2312" w:eastAsia="仿宋_GB2312" w:hint="eastAsia"/>
          <w:sz w:val="24"/>
        </w:rPr>
        <w:t>审计要求</w:t>
      </w:r>
    </w:p>
    <w:p w14:paraId="6B85E5C3" w14:textId="4DFE8E39" w:rsidR="00EC0666" w:rsidRDefault="00597028" w:rsidP="00597028">
      <w:pPr>
        <w:spacing w:line="360" w:lineRule="auto"/>
        <w:ind w:firstLineChars="200" w:firstLine="480"/>
        <w:rPr>
          <w:rFonts w:ascii="仿宋_GB2312" w:eastAsia="仿宋_GB2312"/>
          <w:sz w:val="24"/>
        </w:rPr>
      </w:pPr>
      <w:r>
        <w:rPr>
          <w:rFonts w:ascii="仿宋_GB2312" w:eastAsia="仿宋_GB2312"/>
          <w:sz w:val="24"/>
        </w:rPr>
        <w:t>1</w:t>
      </w:r>
      <w:r>
        <w:rPr>
          <w:rFonts w:ascii="仿宋_GB2312" w:eastAsia="仿宋_GB2312" w:hint="eastAsia"/>
          <w:sz w:val="24"/>
        </w:rPr>
        <w:t>、</w:t>
      </w:r>
      <w:r w:rsidR="00EC0666" w:rsidRPr="00F36ABC">
        <w:rPr>
          <w:rFonts w:ascii="仿宋_GB2312" w:eastAsia="仿宋_GB2312" w:hint="eastAsia"/>
          <w:sz w:val="24"/>
        </w:rPr>
        <w:t>审计时间安排要求</w:t>
      </w:r>
    </w:p>
    <w:p w14:paraId="3C4CFB1D" w14:textId="1D31451F" w:rsidR="00EC0666" w:rsidRDefault="00EC0666" w:rsidP="00EC0666">
      <w:pPr>
        <w:spacing w:line="360" w:lineRule="auto"/>
        <w:ind w:firstLineChars="200" w:firstLine="480"/>
        <w:rPr>
          <w:rFonts w:ascii="仿宋_GB2312" w:eastAsia="仿宋_GB2312"/>
          <w:sz w:val="24"/>
        </w:rPr>
      </w:pPr>
      <w:r w:rsidRPr="00F36ABC">
        <w:rPr>
          <w:rFonts w:ascii="仿宋_GB2312" w:eastAsia="仿宋_GB2312" w:hint="eastAsia"/>
          <w:sz w:val="24"/>
        </w:rPr>
        <w:t>会计师事务所应根据招标人的实际</w:t>
      </w:r>
      <w:r>
        <w:rPr>
          <w:rFonts w:ascii="仿宋_GB2312" w:eastAsia="仿宋_GB2312" w:hint="eastAsia"/>
          <w:sz w:val="24"/>
        </w:rPr>
        <w:t>情况，合理安排时间，必须在招标人指定的时间安排审计人员进场，并在进场后完成审计现场1</w:t>
      </w:r>
      <w:r>
        <w:rPr>
          <w:rFonts w:ascii="仿宋_GB2312" w:eastAsia="仿宋_GB2312"/>
          <w:sz w:val="24"/>
        </w:rPr>
        <w:t>0</w:t>
      </w:r>
      <w:r>
        <w:rPr>
          <w:rFonts w:ascii="仿宋_GB2312" w:eastAsia="仿宋_GB2312" w:hint="eastAsia"/>
          <w:sz w:val="24"/>
        </w:rPr>
        <w:t>个工作日内出具审计报告。</w:t>
      </w:r>
    </w:p>
    <w:p w14:paraId="06358AA3" w14:textId="1FA3DEB0" w:rsidR="00EC0666" w:rsidRPr="00597028" w:rsidRDefault="00597028" w:rsidP="00597028">
      <w:pPr>
        <w:spacing w:line="360" w:lineRule="auto"/>
        <w:ind w:firstLineChars="200" w:firstLine="480"/>
        <w:rPr>
          <w:rFonts w:ascii="仿宋_GB2312" w:eastAsia="仿宋_GB2312"/>
          <w:sz w:val="24"/>
        </w:rPr>
      </w:pPr>
      <w:r>
        <w:rPr>
          <w:rFonts w:ascii="仿宋_GB2312" w:eastAsia="仿宋_GB2312" w:hint="eastAsia"/>
          <w:sz w:val="24"/>
        </w:rPr>
        <w:t>2、</w:t>
      </w:r>
      <w:r w:rsidR="00EC0666" w:rsidRPr="00597028">
        <w:rPr>
          <w:rFonts w:ascii="仿宋_GB2312" w:eastAsia="仿宋_GB2312" w:hint="eastAsia"/>
          <w:sz w:val="24"/>
        </w:rPr>
        <w:t>审计人、员配备要求</w:t>
      </w:r>
    </w:p>
    <w:p w14:paraId="5B5838DB" w14:textId="4246AA11" w:rsidR="00EC0666" w:rsidRPr="00EC0666" w:rsidRDefault="00EC0666" w:rsidP="00EC0666">
      <w:pPr>
        <w:spacing w:line="360" w:lineRule="auto"/>
        <w:ind w:firstLineChars="200" w:firstLine="480"/>
        <w:rPr>
          <w:rFonts w:ascii="仿宋_GB2312" w:eastAsia="仿宋_GB2312"/>
          <w:sz w:val="24"/>
        </w:rPr>
      </w:pPr>
      <w:r>
        <w:rPr>
          <w:rFonts w:ascii="仿宋_GB2312" w:eastAsia="仿宋_GB2312" w:hint="eastAsia"/>
          <w:sz w:val="24"/>
        </w:rPr>
        <w:t>会计师事务所要切实改造投标书承诺的事项，合理安排审计力量，审计项目组人员要固定，项目审计成员</w:t>
      </w:r>
      <w:proofErr w:type="gramStart"/>
      <w:r>
        <w:rPr>
          <w:rFonts w:ascii="仿宋_GB2312" w:eastAsia="仿宋_GB2312" w:hint="eastAsia"/>
          <w:sz w:val="24"/>
        </w:rPr>
        <w:t>必须由且有</w:t>
      </w:r>
      <w:proofErr w:type="gramEnd"/>
      <w:r>
        <w:rPr>
          <w:rFonts w:ascii="仿宋_GB2312" w:eastAsia="仿宋_GB2312" w:hint="eastAsia"/>
          <w:sz w:val="24"/>
        </w:rPr>
        <w:t>审计从业经验、能胜任审计工作的人员担任。人员的数量应根据审计业务的实际需要，合理安排人数。</w:t>
      </w:r>
    </w:p>
    <w:p w14:paraId="724C28DF" w14:textId="77777777" w:rsidR="00EC0666" w:rsidRPr="00EC0666" w:rsidRDefault="00EC0666" w:rsidP="00EC0666">
      <w:pPr>
        <w:spacing w:line="360" w:lineRule="auto"/>
        <w:ind w:left="710"/>
        <w:rPr>
          <w:rFonts w:ascii="仿宋_GB2312" w:eastAsia="仿宋_GB2312"/>
          <w:sz w:val="24"/>
        </w:rPr>
      </w:pPr>
    </w:p>
    <w:p w14:paraId="7735A916" w14:textId="39A30004" w:rsidR="00136BF4" w:rsidRDefault="00136BF4" w:rsidP="00136BF4">
      <w:pPr>
        <w:spacing w:line="360" w:lineRule="auto"/>
        <w:rPr>
          <w:rFonts w:ascii="仿宋_GB2312" w:eastAsia="仿宋_GB2312"/>
          <w:b/>
          <w:sz w:val="24"/>
        </w:rPr>
      </w:pPr>
    </w:p>
    <w:p w14:paraId="3D447517" w14:textId="77777777" w:rsidR="00597028" w:rsidRDefault="00597028" w:rsidP="00136BF4">
      <w:pPr>
        <w:spacing w:line="360" w:lineRule="auto"/>
        <w:rPr>
          <w:rFonts w:ascii="仿宋_GB2312" w:eastAsia="仿宋_GB2312"/>
          <w:b/>
          <w:sz w:val="24"/>
        </w:rPr>
      </w:pPr>
    </w:p>
    <w:p w14:paraId="60A4AB59" w14:textId="7ABA794C" w:rsidR="00136BF4" w:rsidRDefault="00136BF4" w:rsidP="00136BF4">
      <w:pPr>
        <w:spacing w:line="360" w:lineRule="auto"/>
        <w:rPr>
          <w:rFonts w:ascii="仿宋_GB2312" w:eastAsia="仿宋_GB2312"/>
          <w:b/>
          <w:sz w:val="24"/>
        </w:rPr>
      </w:pPr>
    </w:p>
    <w:p w14:paraId="5ECC58A9" w14:textId="60723591" w:rsidR="00F36ABC" w:rsidRDefault="00F36ABC" w:rsidP="00136BF4">
      <w:pPr>
        <w:spacing w:line="360" w:lineRule="auto"/>
        <w:rPr>
          <w:rFonts w:ascii="仿宋_GB2312" w:eastAsia="仿宋_GB2312"/>
          <w:b/>
          <w:sz w:val="24"/>
        </w:rPr>
      </w:pPr>
    </w:p>
    <w:p w14:paraId="187DE447" w14:textId="30AB4126" w:rsidR="00F36ABC" w:rsidRDefault="00F36ABC" w:rsidP="00136BF4">
      <w:pPr>
        <w:spacing w:line="360" w:lineRule="auto"/>
        <w:rPr>
          <w:rFonts w:ascii="仿宋_GB2312" w:eastAsia="仿宋_GB2312"/>
          <w:b/>
          <w:sz w:val="24"/>
        </w:rPr>
      </w:pPr>
    </w:p>
    <w:p w14:paraId="34EF21FA" w14:textId="54F73F1F" w:rsidR="00F36ABC" w:rsidRDefault="00F36ABC" w:rsidP="00136BF4">
      <w:pPr>
        <w:spacing w:line="360" w:lineRule="auto"/>
        <w:rPr>
          <w:rFonts w:ascii="仿宋_GB2312" w:eastAsia="仿宋_GB2312"/>
          <w:b/>
          <w:sz w:val="24"/>
        </w:rPr>
      </w:pPr>
    </w:p>
    <w:p w14:paraId="2C3D7728" w14:textId="77777777" w:rsidR="00F36ABC" w:rsidRDefault="00F36ABC" w:rsidP="00136BF4">
      <w:pPr>
        <w:spacing w:line="360" w:lineRule="auto"/>
        <w:rPr>
          <w:rFonts w:ascii="仿宋_GB2312" w:eastAsia="仿宋_GB2312"/>
          <w:b/>
          <w:sz w:val="24"/>
        </w:rPr>
      </w:pPr>
    </w:p>
    <w:p w14:paraId="284E6700" w14:textId="77777777" w:rsidR="00136BF4" w:rsidRDefault="00136BF4" w:rsidP="00136BF4">
      <w:pPr>
        <w:spacing w:line="360" w:lineRule="auto"/>
        <w:ind w:firstLineChars="200" w:firstLine="496"/>
        <w:rPr>
          <w:rFonts w:ascii="仿宋_GB2312" w:eastAsia="仿宋_GB2312" w:hAnsi="宋体"/>
          <w:bCs/>
          <w:spacing w:val="8"/>
          <w:sz w:val="24"/>
        </w:rPr>
      </w:pPr>
      <w:r>
        <w:rPr>
          <w:rFonts w:ascii="仿宋_GB2312" w:eastAsia="仿宋_GB2312" w:hAnsi="宋体" w:hint="eastAsia"/>
          <w:bCs/>
          <w:spacing w:val="8"/>
          <w:sz w:val="24"/>
        </w:rPr>
        <w:lastRenderedPageBreak/>
        <w:t>附件2：</w:t>
      </w:r>
    </w:p>
    <w:p w14:paraId="62D23387" w14:textId="77777777" w:rsidR="00136BF4" w:rsidRDefault="00136BF4" w:rsidP="00136BF4">
      <w:pPr>
        <w:spacing w:line="360" w:lineRule="auto"/>
        <w:jc w:val="center"/>
        <w:rPr>
          <w:rFonts w:ascii="仿宋_GB2312" w:eastAsia="仿宋_GB2312" w:hAnsi="宋体"/>
          <w:b/>
          <w:bCs/>
          <w:sz w:val="24"/>
        </w:rPr>
      </w:pPr>
      <w:r>
        <w:rPr>
          <w:rFonts w:ascii="仿宋_GB2312" w:eastAsia="仿宋_GB2312" w:hAnsi="宋体" w:hint="eastAsia"/>
          <w:b/>
          <w:bCs/>
          <w:sz w:val="24"/>
        </w:rPr>
        <w:t>采购文件书装订顺序</w:t>
      </w:r>
    </w:p>
    <w:p w14:paraId="350FBBA7" w14:textId="77777777" w:rsidR="00136BF4" w:rsidRDefault="00136BF4" w:rsidP="00136BF4">
      <w:pPr>
        <w:spacing w:line="360" w:lineRule="auto"/>
        <w:ind w:firstLineChars="200" w:firstLine="496"/>
        <w:rPr>
          <w:rFonts w:ascii="仿宋_GB2312" w:eastAsia="仿宋_GB2312" w:hAnsi="宋体"/>
          <w:bCs/>
          <w:spacing w:val="8"/>
          <w:sz w:val="24"/>
        </w:rPr>
      </w:pPr>
      <w:r>
        <w:rPr>
          <w:rFonts w:ascii="仿宋_GB2312" w:eastAsia="仿宋_GB2312" w:hAnsi="宋体" w:hint="eastAsia"/>
          <w:bCs/>
          <w:spacing w:val="8"/>
          <w:sz w:val="24"/>
        </w:rPr>
        <w:t>1、封面（公司、项目、联系人、联系方式）</w:t>
      </w:r>
    </w:p>
    <w:p w14:paraId="61692CF5" w14:textId="5D40BD7D" w:rsidR="00136BF4" w:rsidRDefault="00AE41CC" w:rsidP="00136BF4">
      <w:pPr>
        <w:tabs>
          <w:tab w:val="left" w:pos="0"/>
        </w:tabs>
        <w:spacing w:line="360" w:lineRule="auto"/>
        <w:ind w:firstLineChars="200" w:firstLine="496"/>
        <w:rPr>
          <w:rFonts w:ascii="仿宋_GB2312" w:eastAsia="仿宋_GB2312" w:hAnsi="宋体"/>
          <w:bCs/>
          <w:spacing w:val="8"/>
          <w:sz w:val="24"/>
        </w:rPr>
      </w:pPr>
      <w:r>
        <w:rPr>
          <w:rFonts w:ascii="仿宋_GB2312" w:eastAsia="仿宋_GB2312" w:hAnsi="宋体"/>
          <w:bCs/>
          <w:spacing w:val="8"/>
          <w:sz w:val="24"/>
        </w:rPr>
        <w:t>2</w:t>
      </w:r>
      <w:r w:rsidR="00136BF4">
        <w:rPr>
          <w:rFonts w:ascii="仿宋_GB2312" w:eastAsia="仿宋_GB2312" w:hAnsi="宋体" w:hint="eastAsia"/>
          <w:bCs/>
          <w:spacing w:val="8"/>
          <w:sz w:val="24"/>
        </w:rPr>
        <w:t>、报价表（格式见附件1）</w:t>
      </w:r>
    </w:p>
    <w:p w14:paraId="1AEEACFD" w14:textId="2C0DCECB" w:rsidR="00136BF4" w:rsidRDefault="00AE41CC" w:rsidP="00136BF4">
      <w:pPr>
        <w:spacing w:line="360" w:lineRule="auto"/>
        <w:ind w:firstLineChars="200" w:firstLine="496"/>
        <w:rPr>
          <w:rFonts w:ascii="仿宋_GB2312" w:eastAsia="仿宋_GB2312" w:hAnsi="宋体"/>
          <w:bCs/>
          <w:spacing w:val="8"/>
          <w:sz w:val="24"/>
        </w:rPr>
      </w:pPr>
      <w:r>
        <w:rPr>
          <w:rFonts w:ascii="仿宋_GB2312" w:eastAsia="仿宋_GB2312" w:hAnsi="宋体"/>
          <w:bCs/>
          <w:spacing w:val="8"/>
          <w:sz w:val="24"/>
        </w:rPr>
        <w:t>3</w:t>
      </w:r>
      <w:r w:rsidR="00136BF4">
        <w:rPr>
          <w:rFonts w:ascii="仿宋_GB2312" w:eastAsia="仿宋_GB2312" w:hAnsi="宋体" w:hint="eastAsia"/>
          <w:bCs/>
          <w:spacing w:val="8"/>
          <w:sz w:val="24"/>
        </w:rPr>
        <w:t>、企业营业执照（复印件）</w:t>
      </w:r>
    </w:p>
    <w:p w14:paraId="516F34A9" w14:textId="5F56C30D" w:rsidR="00136BF4" w:rsidRDefault="00AE41CC" w:rsidP="00136BF4">
      <w:pPr>
        <w:spacing w:line="360" w:lineRule="auto"/>
        <w:ind w:firstLineChars="200" w:firstLine="496"/>
        <w:rPr>
          <w:rFonts w:ascii="仿宋_GB2312" w:eastAsia="仿宋_GB2312"/>
          <w:sz w:val="24"/>
        </w:rPr>
      </w:pPr>
      <w:r>
        <w:rPr>
          <w:rFonts w:ascii="仿宋_GB2312" w:eastAsia="仿宋_GB2312" w:hAnsi="宋体"/>
          <w:bCs/>
          <w:spacing w:val="8"/>
          <w:sz w:val="24"/>
        </w:rPr>
        <w:t>4</w:t>
      </w:r>
      <w:r w:rsidR="00136BF4">
        <w:rPr>
          <w:rFonts w:ascii="仿宋_GB2312" w:eastAsia="仿宋_GB2312" w:hAnsi="宋体" w:hint="eastAsia"/>
          <w:bCs/>
          <w:spacing w:val="8"/>
          <w:sz w:val="24"/>
        </w:rPr>
        <w:t>、</w:t>
      </w:r>
      <w:r w:rsidR="00F36ABC">
        <w:rPr>
          <w:rFonts w:ascii="仿宋_GB2312" w:eastAsia="仿宋_GB2312" w:hAnsi="宋体" w:hint="eastAsia"/>
          <w:bCs/>
          <w:spacing w:val="8"/>
          <w:sz w:val="24"/>
        </w:rPr>
        <w:t>单位</w:t>
      </w:r>
      <w:r w:rsidR="00F36ABC">
        <w:rPr>
          <w:rFonts w:ascii="仿宋_GB2312" w:eastAsia="仿宋_GB2312" w:hint="eastAsia"/>
          <w:sz w:val="24"/>
        </w:rPr>
        <w:t>执业资格</w:t>
      </w:r>
      <w:r w:rsidR="00136BF4">
        <w:rPr>
          <w:rFonts w:ascii="仿宋_GB2312" w:eastAsia="仿宋_GB2312" w:hint="eastAsia"/>
          <w:sz w:val="24"/>
        </w:rPr>
        <w:t>（复印件）</w:t>
      </w:r>
    </w:p>
    <w:p w14:paraId="3282D90A" w14:textId="0AFCD92A" w:rsidR="00F36ABC" w:rsidRDefault="00AE41CC" w:rsidP="00F36ABC">
      <w:pPr>
        <w:tabs>
          <w:tab w:val="left" w:pos="6645"/>
        </w:tabs>
        <w:spacing w:line="360" w:lineRule="auto"/>
        <w:ind w:firstLineChars="200" w:firstLine="480"/>
        <w:rPr>
          <w:rFonts w:ascii="华文仿宋" w:eastAsia="华文仿宋" w:hAnsi="华文仿宋"/>
          <w:sz w:val="24"/>
        </w:rPr>
      </w:pPr>
      <w:r>
        <w:rPr>
          <w:rFonts w:ascii="仿宋_GB2312" w:eastAsia="仿宋_GB2312"/>
          <w:sz w:val="24"/>
        </w:rPr>
        <w:t>5</w:t>
      </w:r>
      <w:r w:rsidR="00F36ABC">
        <w:rPr>
          <w:rFonts w:ascii="仿宋_GB2312" w:eastAsia="仿宋_GB2312" w:hAnsi="宋体" w:hint="eastAsia"/>
          <w:bCs/>
          <w:spacing w:val="8"/>
          <w:sz w:val="24"/>
        </w:rPr>
        <w:t>、</w:t>
      </w:r>
      <w:r w:rsidR="00F36ABC">
        <w:rPr>
          <w:rFonts w:ascii="华文仿宋" w:eastAsia="华文仿宋" w:hAnsi="华文仿宋" w:hint="eastAsia"/>
          <w:sz w:val="24"/>
        </w:rPr>
        <w:t>反商业贿赂承诺书</w:t>
      </w:r>
    </w:p>
    <w:p w14:paraId="5DDC61E2" w14:textId="60CD1EF6" w:rsidR="00F36ABC" w:rsidRDefault="00F36ABC" w:rsidP="00136BF4">
      <w:pPr>
        <w:spacing w:line="360" w:lineRule="auto"/>
        <w:ind w:firstLineChars="200" w:firstLine="480"/>
        <w:rPr>
          <w:rFonts w:ascii="仿宋_GB2312" w:eastAsia="仿宋_GB2312"/>
          <w:sz w:val="24"/>
        </w:rPr>
      </w:pPr>
    </w:p>
    <w:p w14:paraId="7A491C56" w14:textId="77777777" w:rsidR="00136BF4" w:rsidRDefault="00136BF4" w:rsidP="00136BF4">
      <w:pPr>
        <w:tabs>
          <w:tab w:val="left" w:pos="0"/>
        </w:tabs>
        <w:spacing w:line="360" w:lineRule="auto"/>
        <w:ind w:firstLineChars="200" w:firstLine="480"/>
        <w:rPr>
          <w:rFonts w:ascii="仿宋_GB2312" w:eastAsia="仿宋_GB2312" w:hAnsi="宋体"/>
          <w:bCs/>
          <w:sz w:val="24"/>
        </w:rPr>
      </w:pPr>
    </w:p>
    <w:p w14:paraId="61D117D6" w14:textId="4B23FC9C" w:rsidR="00136BF4" w:rsidRDefault="00136BF4" w:rsidP="00136BF4">
      <w:pPr>
        <w:spacing w:line="360" w:lineRule="auto"/>
        <w:rPr>
          <w:rFonts w:ascii="仿宋_GB2312" w:eastAsia="仿宋_GB2312"/>
          <w:b/>
          <w:sz w:val="24"/>
        </w:rPr>
      </w:pPr>
      <w:r>
        <w:rPr>
          <w:rFonts w:ascii="仿宋_GB2312" w:eastAsia="仿宋_GB2312" w:hAnsi="宋体" w:hint="eastAsia"/>
          <w:b/>
          <w:bCs/>
          <w:sz w:val="24"/>
        </w:rPr>
        <w:t>注：请</w:t>
      </w:r>
      <w:proofErr w:type="gramStart"/>
      <w:r>
        <w:rPr>
          <w:rFonts w:ascii="仿宋_GB2312" w:eastAsia="仿宋_GB2312" w:hAnsi="宋体" w:hint="eastAsia"/>
          <w:b/>
          <w:bCs/>
          <w:sz w:val="24"/>
        </w:rPr>
        <w:t>务必按</w:t>
      </w:r>
      <w:proofErr w:type="gramEnd"/>
      <w:r>
        <w:rPr>
          <w:rFonts w:ascii="仿宋_GB2312" w:eastAsia="仿宋_GB2312" w:hAnsi="宋体" w:hint="eastAsia"/>
          <w:b/>
          <w:bCs/>
          <w:sz w:val="24"/>
        </w:rPr>
        <w:t>以上顺序装订资料</w:t>
      </w:r>
      <w:r w:rsidR="00F36ABC">
        <w:rPr>
          <w:rFonts w:ascii="仿宋_GB2312" w:eastAsia="仿宋_GB2312" w:hAnsi="宋体" w:hint="eastAsia"/>
          <w:b/>
          <w:bCs/>
          <w:sz w:val="24"/>
        </w:rPr>
        <w:t>（并加盖鲜章）</w:t>
      </w:r>
      <w:r>
        <w:rPr>
          <w:rFonts w:ascii="仿宋_GB2312" w:eastAsia="仿宋_GB2312" w:hAnsi="宋体" w:hint="eastAsia"/>
          <w:b/>
          <w:bCs/>
          <w:sz w:val="24"/>
        </w:rPr>
        <w:t>，如有非中文资料，请同时提供中文翻译件。</w:t>
      </w:r>
    </w:p>
    <w:p w14:paraId="2D8C4BAE" w14:textId="77777777" w:rsidR="00136BF4" w:rsidRDefault="00136BF4" w:rsidP="00136BF4">
      <w:pPr>
        <w:spacing w:line="360" w:lineRule="auto"/>
        <w:rPr>
          <w:rFonts w:ascii="仿宋_GB2312" w:eastAsia="仿宋_GB2312" w:hAnsi="宋体"/>
          <w:b/>
          <w:sz w:val="24"/>
        </w:rPr>
      </w:pPr>
    </w:p>
    <w:p w14:paraId="7A400B01" w14:textId="77777777" w:rsidR="00136BF4" w:rsidRDefault="00136BF4" w:rsidP="00136BF4">
      <w:pPr>
        <w:spacing w:line="360" w:lineRule="auto"/>
        <w:jc w:val="center"/>
        <w:rPr>
          <w:rFonts w:ascii="仿宋_GB2312" w:eastAsia="仿宋_GB2312" w:hAnsi="宋体"/>
          <w:b/>
          <w:sz w:val="24"/>
        </w:rPr>
      </w:pPr>
    </w:p>
    <w:p w14:paraId="05F3196E" w14:textId="7B3F68A7" w:rsidR="00136BF4" w:rsidRDefault="00136BF4" w:rsidP="00136BF4">
      <w:pPr>
        <w:spacing w:line="360" w:lineRule="auto"/>
        <w:jc w:val="center"/>
        <w:rPr>
          <w:rFonts w:ascii="仿宋_GB2312" w:eastAsia="仿宋_GB2312" w:hAnsi="宋体"/>
          <w:b/>
          <w:sz w:val="24"/>
        </w:rPr>
      </w:pPr>
    </w:p>
    <w:p w14:paraId="4A9EBE63" w14:textId="46FAAF36" w:rsidR="00F36ABC" w:rsidRDefault="00F36ABC" w:rsidP="00136BF4">
      <w:pPr>
        <w:spacing w:line="360" w:lineRule="auto"/>
        <w:jc w:val="center"/>
        <w:rPr>
          <w:rFonts w:ascii="仿宋_GB2312" w:eastAsia="仿宋_GB2312" w:hAnsi="宋体"/>
          <w:b/>
          <w:sz w:val="24"/>
        </w:rPr>
      </w:pPr>
    </w:p>
    <w:p w14:paraId="1A207CE4" w14:textId="6B63FB3C" w:rsidR="00F36ABC" w:rsidRDefault="00F36ABC" w:rsidP="00136BF4">
      <w:pPr>
        <w:spacing w:line="360" w:lineRule="auto"/>
        <w:jc w:val="center"/>
        <w:rPr>
          <w:rFonts w:ascii="仿宋_GB2312" w:eastAsia="仿宋_GB2312" w:hAnsi="宋体"/>
          <w:b/>
          <w:sz w:val="24"/>
        </w:rPr>
      </w:pPr>
    </w:p>
    <w:p w14:paraId="75AA26C7" w14:textId="1B9E9569" w:rsidR="00F36ABC" w:rsidRDefault="00F36ABC" w:rsidP="00136BF4">
      <w:pPr>
        <w:spacing w:line="360" w:lineRule="auto"/>
        <w:jc w:val="center"/>
        <w:rPr>
          <w:rFonts w:ascii="仿宋_GB2312" w:eastAsia="仿宋_GB2312" w:hAnsi="宋体"/>
          <w:b/>
          <w:sz w:val="24"/>
        </w:rPr>
      </w:pPr>
    </w:p>
    <w:p w14:paraId="2DD68D06" w14:textId="1AECFBA5" w:rsidR="00F36ABC" w:rsidRDefault="00F36ABC" w:rsidP="00136BF4">
      <w:pPr>
        <w:spacing w:line="360" w:lineRule="auto"/>
        <w:jc w:val="center"/>
        <w:rPr>
          <w:rFonts w:ascii="仿宋_GB2312" w:eastAsia="仿宋_GB2312" w:hAnsi="宋体"/>
          <w:b/>
          <w:sz w:val="24"/>
        </w:rPr>
      </w:pPr>
    </w:p>
    <w:p w14:paraId="107EA1F7" w14:textId="65183CF9" w:rsidR="00F36ABC" w:rsidRDefault="00F36ABC" w:rsidP="00136BF4">
      <w:pPr>
        <w:spacing w:line="360" w:lineRule="auto"/>
        <w:jc w:val="center"/>
        <w:rPr>
          <w:rFonts w:ascii="仿宋_GB2312" w:eastAsia="仿宋_GB2312" w:hAnsi="宋体"/>
          <w:b/>
          <w:sz w:val="24"/>
        </w:rPr>
      </w:pPr>
    </w:p>
    <w:p w14:paraId="6DE7F7CB" w14:textId="771A10B1" w:rsidR="00F36ABC" w:rsidRDefault="00F36ABC" w:rsidP="00136BF4">
      <w:pPr>
        <w:spacing w:line="360" w:lineRule="auto"/>
        <w:jc w:val="center"/>
        <w:rPr>
          <w:rFonts w:ascii="仿宋_GB2312" w:eastAsia="仿宋_GB2312" w:hAnsi="宋体"/>
          <w:b/>
          <w:sz w:val="24"/>
        </w:rPr>
      </w:pPr>
    </w:p>
    <w:p w14:paraId="3DFF5082" w14:textId="77777777" w:rsidR="00F36ABC" w:rsidRDefault="00F36ABC" w:rsidP="00136BF4">
      <w:pPr>
        <w:spacing w:line="360" w:lineRule="auto"/>
        <w:jc w:val="center"/>
        <w:rPr>
          <w:rFonts w:ascii="仿宋_GB2312" w:eastAsia="仿宋_GB2312" w:hAnsi="宋体"/>
          <w:b/>
          <w:sz w:val="24"/>
        </w:rPr>
      </w:pPr>
    </w:p>
    <w:p w14:paraId="181BF64F" w14:textId="77777777" w:rsidR="00136BF4" w:rsidRDefault="00136BF4" w:rsidP="00136BF4">
      <w:pPr>
        <w:spacing w:line="360" w:lineRule="auto"/>
        <w:rPr>
          <w:rFonts w:ascii="华文仿宋" w:eastAsia="华文仿宋" w:hAnsi="华文仿宋"/>
          <w:b/>
          <w:sz w:val="24"/>
        </w:rPr>
      </w:pPr>
      <w:r>
        <w:rPr>
          <w:rFonts w:ascii="华文仿宋" w:eastAsia="华文仿宋" w:hAnsi="华文仿宋" w:hint="eastAsia"/>
          <w:b/>
          <w:sz w:val="24"/>
        </w:rPr>
        <w:lastRenderedPageBreak/>
        <w:t>附件3：主要表格格式</w:t>
      </w:r>
    </w:p>
    <w:p w14:paraId="03C4E87B" w14:textId="77777777" w:rsidR="00136BF4" w:rsidRDefault="00136BF4" w:rsidP="00136BF4">
      <w:pPr>
        <w:spacing w:line="360" w:lineRule="auto"/>
        <w:rPr>
          <w:rFonts w:ascii="华文仿宋" w:eastAsia="华文仿宋" w:hAnsi="华文仿宋"/>
          <w:b/>
          <w:sz w:val="24"/>
        </w:rPr>
      </w:pPr>
      <w:r>
        <w:rPr>
          <w:rFonts w:ascii="华文仿宋" w:eastAsia="华文仿宋" w:hAnsi="华文仿宋" w:hint="eastAsia"/>
          <w:b/>
          <w:sz w:val="24"/>
        </w:rPr>
        <w:t>附件3-1：</w:t>
      </w:r>
      <w:r>
        <w:rPr>
          <w:rFonts w:ascii="华文仿宋" w:eastAsia="华文仿宋" w:hAnsi="华文仿宋" w:hint="eastAsia"/>
          <w:sz w:val="24"/>
        </w:rPr>
        <w:t xml:space="preserve">                               </w:t>
      </w:r>
      <w:r>
        <w:rPr>
          <w:rFonts w:ascii="华文仿宋" w:eastAsia="华文仿宋" w:hAnsi="华文仿宋" w:hint="eastAsia"/>
          <w:b/>
          <w:sz w:val="24"/>
        </w:rPr>
        <w:t>报价一览表</w:t>
      </w:r>
    </w:p>
    <w:p w14:paraId="34175781" w14:textId="77777777" w:rsidR="00136BF4" w:rsidRDefault="00136BF4" w:rsidP="00136BF4">
      <w:pPr>
        <w:spacing w:line="360" w:lineRule="auto"/>
        <w:jc w:val="center"/>
        <w:rPr>
          <w:rFonts w:ascii="华文仿宋" w:eastAsia="华文仿宋" w:hAnsi="华文仿宋"/>
          <w:b/>
          <w:sz w:val="24"/>
        </w:rPr>
      </w:pP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5"/>
        <w:gridCol w:w="1787"/>
        <w:gridCol w:w="1461"/>
        <w:gridCol w:w="1566"/>
        <w:gridCol w:w="2794"/>
      </w:tblGrid>
      <w:tr w:rsidR="00136BF4" w14:paraId="647BCFCA" w14:textId="77777777" w:rsidTr="00125191">
        <w:trPr>
          <w:trHeight w:val="735"/>
          <w:jc w:val="center"/>
        </w:trPr>
        <w:tc>
          <w:tcPr>
            <w:tcW w:w="1255" w:type="dxa"/>
            <w:tcBorders>
              <w:top w:val="single" w:sz="4" w:space="0" w:color="auto"/>
              <w:left w:val="single" w:sz="4" w:space="0" w:color="auto"/>
              <w:bottom w:val="single" w:sz="4" w:space="0" w:color="auto"/>
              <w:right w:val="single" w:sz="4" w:space="0" w:color="auto"/>
            </w:tcBorders>
            <w:vAlign w:val="center"/>
          </w:tcPr>
          <w:p w14:paraId="7E84B8C4" w14:textId="77777777" w:rsidR="00136BF4" w:rsidRDefault="00136BF4" w:rsidP="00125191">
            <w:pPr>
              <w:spacing w:line="360" w:lineRule="auto"/>
              <w:jc w:val="center"/>
              <w:rPr>
                <w:rFonts w:ascii="华文仿宋" w:eastAsia="华文仿宋" w:hAnsi="华文仿宋"/>
                <w:sz w:val="24"/>
              </w:rPr>
            </w:pPr>
            <w:r>
              <w:rPr>
                <w:rFonts w:ascii="华文仿宋" w:eastAsia="华文仿宋" w:hAnsi="华文仿宋" w:hint="eastAsia"/>
                <w:sz w:val="24"/>
              </w:rPr>
              <w:t>序号</w:t>
            </w:r>
          </w:p>
        </w:tc>
        <w:tc>
          <w:tcPr>
            <w:tcW w:w="1787" w:type="dxa"/>
            <w:tcBorders>
              <w:top w:val="single" w:sz="4" w:space="0" w:color="auto"/>
              <w:left w:val="single" w:sz="4" w:space="0" w:color="auto"/>
              <w:bottom w:val="single" w:sz="4" w:space="0" w:color="auto"/>
              <w:right w:val="single" w:sz="4" w:space="0" w:color="auto"/>
            </w:tcBorders>
            <w:vAlign w:val="center"/>
          </w:tcPr>
          <w:p w14:paraId="44B12D4A" w14:textId="77777777" w:rsidR="00136BF4" w:rsidRDefault="00136BF4" w:rsidP="00125191">
            <w:pPr>
              <w:spacing w:line="360" w:lineRule="auto"/>
              <w:jc w:val="center"/>
              <w:rPr>
                <w:rFonts w:ascii="华文仿宋" w:eastAsia="华文仿宋" w:hAnsi="华文仿宋"/>
                <w:sz w:val="24"/>
              </w:rPr>
            </w:pPr>
            <w:r>
              <w:rPr>
                <w:rFonts w:ascii="华文仿宋" w:eastAsia="华文仿宋" w:hAnsi="华文仿宋" w:hint="eastAsia"/>
                <w:sz w:val="24"/>
              </w:rPr>
              <w:t>项目名称</w:t>
            </w:r>
          </w:p>
        </w:tc>
        <w:tc>
          <w:tcPr>
            <w:tcW w:w="1461" w:type="dxa"/>
            <w:tcBorders>
              <w:top w:val="single" w:sz="4" w:space="0" w:color="auto"/>
              <w:left w:val="single" w:sz="4" w:space="0" w:color="auto"/>
              <w:bottom w:val="single" w:sz="4" w:space="0" w:color="auto"/>
              <w:right w:val="single" w:sz="4" w:space="0" w:color="auto"/>
            </w:tcBorders>
            <w:vAlign w:val="center"/>
          </w:tcPr>
          <w:p w14:paraId="5C2353E9" w14:textId="77777777" w:rsidR="00136BF4" w:rsidRDefault="00136BF4" w:rsidP="00125191">
            <w:pPr>
              <w:spacing w:line="360" w:lineRule="auto"/>
              <w:jc w:val="center"/>
              <w:rPr>
                <w:rFonts w:ascii="华文仿宋" w:eastAsia="华文仿宋" w:hAnsi="华文仿宋" w:cs="宋体-方正超大字符集"/>
                <w:sz w:val="24"/>
              </w:rPr>
            </w:pPr>
            <w:r>
              <w:rPr>
                <w:rFonts w:ascii="华文仿宋" w:eastAsia="华文仿宋" w:hAnsi="华文仿宋" w:cs="宋体-方正超大字符集" w:hint="eastAsia"/>
                <w:sz w:val="24"/>
              </w:rPr>
              <w:t>单价（万元）</w:t>
            </w:r>
          </w:p>
        </w:tc>
        <w:tc>
          <w:tcPr>
            <w:tcW w:w="1566" w:type="dxa"/>
            <w:tcBorders>
              <w:top w:val="single" w:sz="4" w:space="0" w:color="auto"/>
              <w:left w:val="single" w:sz="4" w:space="0" w:color="auto"/>
              <w:bottom w:val="single" w:sz="4" w:space="0" w:color="auto"/>
              <w:right w:val="single" w:sz="4" w:space="0" w:color="auto"/>
            </w:tcBorders>
            <w:vAlign w:val="center"/>
          </w:tcPr>
          <w:p w14:paraId="5256FE4A" w14:textId="77777777" w:rsidR="00136BF4" w:rsidRDefault="00136BF4" w:rsidP="00125191">
            <w:pPr>
              <w:spacing w:line="360" w:lineRule="auto"/>
              <w:jc w:val="center"/>
              <w:rPr>
                <w:rFonts w:ascii="华文仿宋" w:eastAsia="华文仿宋" w:hAnsi="华文仿宋"/>
                <w:sz w:val="24"/>
              </w:rPr>
            </w:pPr>
            <w:r>
              <w:rPr>
                <w:rFonts w:ascii="华文仿宋" w:eastAsia="华文仿宋" w:hAnsi="华文仿宋" w:hint="eastAsia"/>
                <w:sz w:val="24"/>
              </w:rPr>
              <w:t>金额（万元）</w:t>
            </w:r>
          </w:p>
        </w:tc>
        <w:tc>
          <w:tcPr>
            <w:tcW w:w="2794" w:type="dxa"/>
            <w:tcBorders>
              <w:top w:val="single" w:sz="4" w:space="0" w:color="auto"/>
              <w:left w:val="single" w:sz="4" w:space="0" w:color="auto"/>
              <w:bottom w:val="single" w:sz="4" w:space="0" w:color="auto"/>
              <w:right w:val="single" w:sz="4" w:space="0" w:color="auto"/>
            </w:tcBorders>
            <w:vAlign w:val="center"/>
          </w:tcPr>
          <w:p w14:paraId="6E664541" w14:textId="77777777" w:rsidR="00136BF4" w:rsidRDefault="00136BF4" w:rsidP="00125191">
            <w:pPr>
              <w:spacing w:line="360" w:lineRule="auto"/>
              <w:jc w:val="center"/>
              <w:rPr>
                <w:rFonts w:ascii="华文仿宋" w:eastAsia="华文仿宋" w:hAnsi="华文仿宋"/>
                <w:sz w:val="24"/>
              </w:rPr>
            </w:pPr>
            <w:r>
              <w:rPr>
                <w:rFonts w:ascii="华文仿宋" w:eastAsia="华文仿宋" w:hAnsi="华文仿宋" w:hint="eastAsia"/>
                <w:sz w:val="24"/>
              </w:rPr>
              <w:t>备注</w:t>
            </w:r>
          </w:p>
        </w:tc>
      </w:tr>
      <w:tr w:rsidR="00136BF4" w14:paraId="59352CCF" w14:textId="77777777" w:rsidTr="0012519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7CDF57EA" w14:textId="77777777" w:rsidR="00136BF4" w:rsidRDefault="00136BF4" w:rsidP="00125191">
            <w:pPr>
              <w:spacing w:line="360" w:lineRule="auto"/>
              <w:rPr>
                <w:rFonts w:ascii="华文仿宋" w:eastAsia="华文仿宋" w:hAnsi="华文仿宋"/>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1F3C9C8D" w14:textId="77777777" w:rsidR="00136BF4" w:rsidRDefault="00136BF4" w:rsidP="00125191">
            <w:pPr>
              <w:spacing w:line="360" w:lineRule="auto"/>
              <w:rPr>
                <w:rFonts w:ascii="华文仿宋" w:eastAsia="华文仿宋" w:hAnsi="华文仿宋"/>
                <w:sz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734EA077" w14:textId="77777777" w:rsidR="00136BF4" w:rsidRDefault="00136BF4" w:rsidP="00125191">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A6EEDDE" w14:textId="77777777" w:rsidR="00136BF4" w:rsidRDefault="00136BF4" w:rsidP="00125191">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7CA82234" w14:textId="77777777" w:rsidR="00136BF4" w:rsidRDefault="00136BF4" w:rsidP="00125191">
            <w:pPr>
              <w:spacing w:line="360" w:lineRule="auto"/>
              <w:rPr>
                <w:rFonts w:ascii="华文仿宋" w:eastAsia="华文仿宋" w:hAnsi="华文仿宋"/>
                <w:sz w:val="24"/>
              </w:rPr>
            </w:pPr>
          </w:p>
        </w:tc>
      </w:tr>
      <w:tr w:rsidR="00136BF4" w14:paraId="0BC4FD64" w14:textId="77777777" w:rsidTr="0012519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6804EE38" w14:textId="77777777" w:rsidR="00136BF4" w:rsidRDefault="00136BF4" w:rsidP="00125191">
            <w:pPr>
              <w:spacing w:line="360" w:lineRule="auto"/>
              <w:jc w:val="center"/>
              <w:rPr>
                <w:rFonts w:ascii="华文仿宋" w:eastAsia="华文仿宋" w:hAnsi="华文仿宋"/>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2033BF33" w14:textId="77777777" w:rsidR="00136BF4" w:rsidRDefault="00136BF4" w:rsidP="00125191">
            <w:pPr>
              <w:spacing w:line="360" w:lineRule="auto"/>
              <w:jc w:val="center"/>
              <w:rPr>
                <w:rFonts w:ascii="华文仿宋" w:eastAsia="华文仿宋" w:hAnsi="华文仿宋"/>
                <w:sz w:val="24"/>
              </w:rPr>
            </w:pPr>
          </w:p>
        </w:tc>
        <w:tc>
          <w:tcPr>
            <w:tcW w:w="1461" w:type="dxa"/>
            <w:tcBorders>
              <w:top w:val="single" w:sz="4" w:space="0" w:color="auto"/>
              <w:left w:val="single" w:sz="4" w:space="0" w:color="auto"/>
              <w:bottom w:val="single" w:sz="4" w:space="0" w:color="auto"/>
              <w:right w:val="single" w:sz="4" w:space="0" w:color="auto"/>
            </w:tcBorders>
            <w:vAlign w:val="center"/>
          </w:tcPr>
          <w:p w14:paraId="7C3ACDBB" w14:textId="77777777" w:rsidR="00136BF4" w:rsidRDefault="00136BF4" w:rsidP="00125191">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76F386B3" w14:textId="77777777" w:rsidR="00136BF4" w:rsidRDefault="00136BF4" w:rsidP="00125191">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77838652" w14:textId="77777777" w:rsidR="00136BF4" w:rsidRDefault="00136BF4" w:rsidP="00125191">
            <w:pPr>
              <w:spacing w:line="360" w:lineRule="auto"/>
              <w:jc w:val="center"/>
              <w:rPr>
                <w:rFonts w:ascii="华文仿宋" w:eastAsia="华文仿宋" w:hAnsi="华文仿宋"/>
                <w:sz w:val="24"/>
              </w:rPr>
            </w:pPr>
          </w:p>
        </w:tc>
      </w:tr>
      <w:tr w:rsidR="00136BF4" w14:paraId="6F0657F7" w14:textId="77777777" w:rsidTr="00125191">
        <w:trPr>
          <w:trHeight w:val="491"/>
          <w:jc w:val="center"/>
        </w:trPr>
        <w:tc>
          <w:tcPr>
            <w:tcW w:w="1255" w:type="dxa"/>
            <w:tcBorders>
              <w:top w:val="single" w:sz="4" w:space="0" w:color="auto"/>
              <w:left w:val="single" w:sz="4" w:space="0" w:color="auto"/>
              <w:bottom w:val="single" w:sz="4" w:space="0" w:color="auto"/>
              <w:right w:val="single" w:sz="4" w:space="0" w:color="auto"/>
            </w:tcBorders>
            <w:vAlign w:val="center"/>
          </w:tcPr>
          <w:p w14:paraId="1F3993B6" w14:textId="77777777" w:rsidR="00136BF4" w:rsidRDefault="00136BF4" w:rsidP="00125191">
            <w:pPr>
              <w:spacing w:line="360" w:lineRule="auto"/>
              <w:jc w:val="center"/>
              <w:rPr>
                <w:rFonts w:ascii="华文仿宋" w:eastAsia="华文仿宋" w:hAnsi="华文仿宋"/>
                <w:sz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EE4714C" w14:textId="77777777" w:rsidR="00136BF4" w:rsidRDefault="00136BF4" w:rsidP="00125191">
            <w:pPr>
              <w:spacing w:line="360" w:lineRule="auto"/>
              <w:jc w:val="center"/>
              <w:rPr>
                <w:rFonts w:ascii="华文仿宋" w:eastAsia="华文仿宋" w:hAnsi="华文仿宋"/>
                <w:b/>
                <w:sz w:val="24"/>
              </w:rPr>
            </w:pPr>
            <w:r>
              <w:rPr>
                <w:rFonts w:ascii="华文仿宋" w:eastAsia="华文仿宋" w:hAnsi="华文仿宋" w:hint="eastAsia"/>
                <w:b/>
                <w:sz w:val="24"/>
              </w:rPr>
              <w:t>合计</w:t>
            </w:r>
          </w:p>
        </w:tc>
        <w:tc>
          <w:tcPr>
            <w:tcW w:w="1461" w:type="dxa"/>
            <w:tcBorders>
              <w:top w:val="single" w:sz="4" w:space="0" w:color="auto"/>
              <w:left w:val="single" w:sz="4" w:space="0" w:color="auto"/>
              <w:bottom w:val="single" w:sz="4" w:space="0" w:color="auto"/>
              <w:right w:val="single" w:sz="4" w:space="0" w:color="auto"/>
            </w:tcBorders>
            <w:vAlign w:val="center"/>
          </w:tcPr>
          <w:p w14:paraId="1CDB7C0E" w14:textId="77777777" w:rsidR="00136BF4" w:rsidRDefault="00136BF4" w:rsidP="00125191">
            <w:pPr>
              <w:spacing w:line="360" w:lineRule="auto"/>
              <w:jc w:val="center"/>
              <w:rPr>
                <w:rFonts w:ascii="华文仿宋" w:eastAsia="华文仿宋" w:hAnsi="华文仿宋"/>
                <w:sz w:val="24"/>
              </w:rPr>
            </w:pPr>
          </w:p>
        </w:tc>
        <w:tc>
          <w:tcPr>
            <w:tcW w:w="1566" w:type="dxa"/>
            <w:tcBorders>
              <w:top w:val="single" w:sz="4" w:space="0" w:color="auto"/>
              <w:left w:val="single" w:sz="4" w:space="0" w:color="auto"/>
              <w:bottom w:val="single" w:sz="4" w:space="0" w:color="auto"/>
              <w:right w:val="single" w:sz="4" w:space="0" w:color="auto"/>
            </w:tcBorders>
            <w:vAlign w:val="center"/>
          </w:tcPr>
          <w:p w14:paraId="2B32D9E9" w14:textId="77777777" w:rsidR="00136BF4" w:rsidRDefault="00136BF4" w:rsidP="00125191">
            <w:pPr>
              <w:spacing w:line="360" w:lineRule="auto"/>
              <w:jc w:val="center"/>
              <w:rPr>
                <w:rFonts w:ascii="华文仿宋" w:eastAsia="华文仿宋" w:hAnsi="华文仿宋"/>
                <w:sz w:val="24"/>
              </w:rPr>
            </w:pPr>
          </w:p>
        </w:tc>
        <w:tc>
          <w:tcPr>
            <w:tcW w:w="2794" w:type="dxa"/>
            <w:tcBorders>
              <w:top w:val="single" w:sz="4" w:space="0" w:color="auto"/>
              <w:left w:val="single" w:sz="4" w:space="0" w:color="auto"/>
              <w:bottom w:val="single" w:sz="4" w:space="0" w:color="auto"/>
              <w:right w:val="single" w:sz="4" w:space="0" w:color="auto"/>
            </w:tcBorders>
            <w:vAlign w:val="center"/>
          </w:tcPr>
          <w:p w14:paraId="58DE9BA8" w14:textId="77777777" w:rsidR="00136BF4" w:rsidRDefault="00136BF4" w:rsidP="00125191">
            <w:pPr>
              <w:spacing w:line="360" w:lineRule="auto"/>
              <w:jc w:val="center"/>
              <w:rPr>
                <w:rFonts w:ascii="华文仿宋" w:eastAsia="华文仿宋" w:hAnsi="华文仿宋"/>
                <w:sz w:val="24"/>
              </w:rPr>
            </w:pPr>
          </w:p>
        </w:tc>
      </w:tr>
    </w:tbl>
    <w:p w14:paraId="428C4DE8" w14:textId="5679DEEC" w:rsidR="00FE1DE5" w:rsidRDefault="00FE1DE5" w:rsidP="00136BF4">
      <w:pPr>
        <w:spacing w:line="360" w:lineRule="auto"/>
        <w:rPr>
          <w:rFonts w:ascii="华文仿宋" w:eastAsia="华文仿宋" w:hAnsi="华文仿宋"/>
          <w:sz w:val="24"/>
        </w:rPr>
      </w:pPr>
      <w:r w:rsidRPr="00FE1DE5">
        <w:rPr>
          <w:rFonts w:ascii="华文仿宋" w:eastAsia="华文仿宋" w:hAnsi="华文仿宋" w:hint="eastAsia"/>
          <w:sz w:val="24"/>
        </w:rPr>
        <w:t>注：1. 本报价为参照《四川省会计师事务所服务收费管理办法及收费标准》（</w:t>
      </w:r>
      <w:proofErr w:type="gramStart"/>
      <w:r w:rsidRPr="00FE1DE5">
        <w:rPr>
          <w:rFonts w:ascii="华文仿宋" w:eastAsia="华文仿宋" w:hAnsi="华文仿宋" w:hint="eastAsia"/>
          <w:sz w:val="24"/>
        </w:rPr>
        <w:t>川发改价格</w:t>
      </w:r>
      <w:proofErr w:type="gramEnd"/>
      <w:r w:rsidRPr="00FE1DE5">
        <w:rPr>
          <w:rFonts w:ascii="华文仿宋" w:eastAsia="华文仿宋" w:hAnsi="华文仿宋" w:hint="eastAsia"/>
          <w:sz w:val="24"/>
        </w:rPr>
        <w:t>〔2013〕901 号）报价，报价（是/否）包含供应商完成服务的食宿差旅费用</w:t>
      </w:r>
      <w:r>
        <w:rPr>
          <w:rFonts w:ascii="华文仿宋" w:eastAsia="华文仿宋" w:hAnsi="华文仿宋" w:hint="eastAsia"/>
          <w:sz w:val="24"/>
        </w:rPr>
        <w:t>。</w:t>
      </w:r>
    </w:p>
    <w:p w14:paraId="7A9184DE" w14:textId="040EB041" w:rsidR="00136BF4" w:rsidRDefault="00136BF4" w:rsidP="00136BF4">
      <w:pPr>
        <w:spacing w:line="360" w:lineRule="auto"/>
        <w:rPr>
          <w:rFonts w:ascii="华文仿宋" w:eastAsia="华文仿宋" w:hAnsi="华文仿宋"/>
          <w:sz w:val="24"/>
        </w:rPr>
      </w:pPr>
      <w:r>
        <w:rPr>
          <w:rFonts w:ascii="华文仿宋" w:eastAsia="华文仿宋" w:hAnsi="华文仿宋" w:hint="eastAsia"/>
          <w:sz w:val="24"/>
        </w:rPr>
        <w:t xml:space="preserve">    供应商名称（盖章）：        </w:t>
      </w:r>
    </w:p>
    <w:p w14:paraId="3BA32A3E" w14:textId="77777777" w:rsidR="00136BF4" w:rsidRDefault="00136BF4" w:rsidP="00136BF4">
      <w:pPr>
        <w:spacing w:line="360" w:lineRule="auto"/>
        <w:rPr>
          <w:rFonts w:ascii="华文仿宋" w:eastAsia="华文仿宋" w:hAnsi="华文仿宋"/>
          <w:sz w:val="24"/>
        </w:rPr>
      </w:pPr>
      <w:r>
        <w:rPr>
          <w:rFonts w:ascii="华文仿宋" w:eastAsia="华文仿宋" w:hAnsi="华文仿宋" w:hint="eastAsia"/>
          <w:sz w:val="24"/>
        </w:rPr>
        <w:t xml:space="preserve">    法定代表人或授权代表（签字）：                   </w:t>
      </w:r>
      <w:r>
        <w:rPr>
          <w:rFonts w:ascii="华文仿宋" w:eastAsia="华文仿宋" w:hAnsi="华文仿宋" w:hint="eastAsia"/>
          <w:bCs/>
          <w:sz w:val="24"/>
        </w:rPr>
        <w:t>联系方式：</w:t>
      </w:r>
      <w:r>
        <w:rPr>
          <w:rFonts w:ascii="华文仿宋" w:eastAsia="华文仿宋" w:hAnsi="华文仿宋" w:hint="eastAsia"/>
          <w:bCs/>
          <w:sz w:val="24"/>
          <w:u w:val="single"/>
        </w:rPr>
        <w:t xml:space="preserve">        </w:t>
      </w:r>
    </w:p>
    <w:p w14:paraId="7D984E15" w14:textId="77777777" w:rsidR="00136BF4" w:rsidRDefault="00136BF4" w:rsidP="00136BF4">
      <w:pPr>
        <w:spacing w:line="360" w:lineRule="auto"/>
        <w:ind w:firstLine="480"/>
        <w:rPr>
          <w:rFonts w:ascii="华文仿宋" w:eastAsia="华文仿宋" w:hAnsi="华文仿宋"/>
          <w:sz w:val="24"/>
        </w:rPr>
      </w:pPr>
      <w:r>
        <w:rPr>
          <w:rFonts w:ascii="华文仿宋" w:eastAsia="华文仿宋" w:hAnsi="华文仿宋" w:hint="eastAsia"/>
          <w:sz w:val="24"/>
        </w:rPr>
        <w:t>日期：</w:t>
      </w:r>
    </w:p>
    <w:p w14:paraId="69AA63F2" w14:textId="77777777" w:rsidR="00136BF4" w:rsidRDefault="00136BF4" w:rsidP="00136BF4">
      <w:pPr>
        <w:tabs>
          <w:tab w:val="left" w:pos="6645"/>
        </w:tabs>
        <w:spacing w:line="360" w:lineRule="auto"/>
        <w:rPr>
          <w:rFonts w:ascii="华文仿宋" w:eastAsia="华文仿宋" w:hAnsi="华文仿宋"/>
          <w:b/>
          <w:sz w:val="24"/>
        </w:rPr>
      </w:pPr>
    </w:p>
    <w:p w14:paraId="48C92EAE" w14:textId="104C587F" w:rsidR="00136BF4" w:rsidRDefault="00136BF4" w:rsidP="00136BF4">
      <w:pPr>
        <w:tabs>
          <w:tab w:val="left" w:pos="6645"/>
        </w:tabs>
        <w:spacing w:line="360" w:lineRule="auto"/>
        <w:rPr>
          <w:rFonts w:ascii="华文仿宋" w:eastAsia="华文仿宋" w:hAnsi="华文仿宋"/>
          <w:b/>
          <w:sz w:val="24"/>
        </w:rPr>
      </w:pPr>
    </w:p>
    <w:p w14:paraId="5BEBAC58" w14:textId="7B3F8C40" w:rsidR="007A4EA8" w:rsidRDefault="007A4EA8" w:rsidP="00136BF4">
      <w:pPr>
        <w:tabs>
          <w:tab w:val="left" w:pos="6645"/>
        </w:tabs>
        <w:spacing w:line="360" w:lineRule="auto"/>
        <w:rPr>
          <w:rFonts w:ascii="华文仿宋" w:eastAsia="华文仿宋" w:hAnsi="华文仿宋"/>
          <w:b/>
          <w:sz w:val="24"/>
        </w:rPr>
      </w:pPr>
    </w:p>
    <w:p w14:paraId="4FF45CC0" w14:textId="6C9701FF" w:rsidR="007A4EA8" w:rsidRDefault="007A4EA8" w:rsidP="00136BF4">
      <w:pPr>
        <w:tabs>
          <w:tab w:val="left" w:pos="6645"/>
        </w:tabs>
        <w:spacing w:line="360" w:lineRule="auto"/>
        <w:rPr>
          <w:rFonts w:ascii="华文仿宋" w:eastAsia="华文仿宋" w:hAnsi="华文仿宋"/>
          <w:b/>
          <w:sz w:val="24"/>
        </w:rPr>
      </w:pPr>
    </w:p>
    <w:p w14:paraId="78348214" w14:textId="116F2F95" w:rsidR="007A4EA8" w:rsidRDefault="007A4EA8" w:rsidP="00136BF4">
      <w:pPr>
        <w:tabs>
          <w:tab w:val="left" w:pos="6645"/>
        </w:tabs>
        <w:spacing w:line="360" w:lineRule="auto"/>
        <w:rPr>
          <w:rFonts w:ascii="华文仿宋" w:eastAsia="华文仿宋" w:hAnsi="华文仿宋"/>
          <w:b/>
          <w:sz w:val="24"/>
        </w:rPr>
      </w:pPr>
    </w:p>
    <w:p w14:paraId="71811369" w14:textId="7FD28A64" w:rsidR="007A4EA8" w:rsidRDefault="007A4EA8" w:rsidP="00136BF4">
      <w:pPr>
        <w:tabs>
          <w:tab w:val="left" w:pos="6645"/>
        </w:tabs>
        <w:spacing w:line="360" w:lineRule="auto"/>
        <w:rPr>
          <w:rFonts w:ascii="华文仿宋" w:eastAsia="华文仿宋" w:hAnsi="华文仿宋"/>
          <w:b/>
          <w:sz w:val="24"/>
        </w:rPr>
      </w:pPr>
    </w:p>
    <w:p w14:paraId="69109509" w14:textId="77777777" w:rsidR="00136BF4" w:rsidRDefault="00136BF4" w:rsidP="00136BF4">
      <w:pPr>
        <w:tabs>
          <w:tab w:val="left" w:pos="6645"/>
        </w:tabs>
        <w:spacing w:line="360" w:lineRule="auto"/>
        <w:rPr>
          <w:rFonts w:ascii="华文仿宋" w:eastAsia="华文仿宋" w:hAnsi="华文仿宋"/>
          <w:sz w:val="24"/>
        </w:rPr>
      </w:pPr>
      <w:r>
        <w:rPr>
          <w:rFonts w:ascii="华文仿宋" w:eastAsia="华文仿宋" w:hAnsi="华文仿宋" w:hint="eastAsia"/>
          <w:b/>
          <w:sz w:val="24"/>
        </w:rPr>
        <w:lastRenderedPageBreak/>
        <w:t>附件</w:t>
      </w:r>
      <w:r>
        <w:rPr>
          <w:rFonts w:ascii="华文仿宋" w:eastAsia="华文仿宋" w:hAnsi="华文仿宋"/>
          <w:b/>
          <w:sz w:val="24"/>
        </w:rPr>
        <w:t>4</w:t>
      </w:r>
      <w:r>
        <w:rPr>
          <w:rFonts w:ascii="华文仿宋" w:eastAsia="华文仿宋" w:hAnsi="华文仿宋" w:hint="eastAsia"/>
          <w:b/>
          <w:sz w:val="24"/>
        </w:rPr>
        <w:t xml:space="preserve">     反商业贿赂承诺书</w:t>
      </w:r>
    </w:p>
    <w:p w14:paraId="3C327394" w14:textId="77777777" w:rsidR="00136BF4" w:rsidRDefault="00136BF4" w:rsidP="00136BF4">
      <w:pPr>
        <w:tabs>
          <w:tab w:val="left" w:pos="6645"/>
        </w:tabs>
        <w:spacing w:line="360" w:lineRule="auto"/>
        <w:jc w:val="center"/>
        <w:rPr>
          <w:rFonts w:ascii="华文仿宋" w:eastAsia="华文仿宋" w:hAnsi="华文仿宋"/>
          <w:sz w:val="24"/>
        </w:rPr>
      </w:pPr>
      <w:r>
        <w:rPr>
          <w:rFonts w:ascii="华文仿宋" w:eastAsia="华文仿宋" w:hAnsi="华文仿宋" w:hint="eastAsia"/>
          <w:sz w:val="24"/>
        </w:rPr>
        <w:t>反商业贿赂承诺书</w:t>
      </w:r>
    </w:p>
    <w:p w14:paraId="198A9DAA"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为维护卫生行业的整体形象，保证医院财务审计招投标工作的合法开展，维护贵院医疗、管理工作的正常秩序，保障广大患者的健康和利益，本单位特郑重承诺如下：</w:t>
      </w:r>
    </w:p>
    <w:p w14:paraId="75CF47FD"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一、 严格按照《招标投标法》、《反不正当竞争法》等有关法律、法规、规章、政策的规定，规范本所竞标工作以及承接审计服务等工作，保证做到合法竞标、正当竞争、廉洁服务。</w:t>
      </w:r>
    </w:p>
    <w:p w14:paraId="2C09AED2"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二、本所在提供财务收支审计等工作中承诺做到：</w:t>
      </w:r>
    </w:p>
    <w:p w14:paraId="0A847626"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1、</w:t>
      </w:r>
      <w:proofErr w:type="gramStart"/>
      <w:r w:rsidRPr="00FE1DE5">
        <w:rPr>
          <w:rFonts w:ascii="华文仿宋" w:eastAsia="华文仿宋" w:hAnsi="华文仿宋" w:hint="eastAsia"/>
          <w:sz w:val="24"/>
        </w:rPr>
        <w:t>不</w:t>
      </w:r>
      <w:proofErr w:type="gramEnd"/>
      <w:r w:rsidRPr="00FE1DE5">
        <w:rPr>
          <w:rFonts w:ascii="华文仿宋" w:eastAsia="华文仿宋" w:hAnsi="华文仿宋" w:hint="eastAsia"/>
          <w:sz w:val="24"/>
        </w:rPr>
        <w:t>与其他投标人相互串通投标报价，损害贵院的合法权益；</w:t>
      </w:r>
    </w:p>
    <w:p w14:paraId="16B54AB4"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2、不与招标人串通投标，损害国家利益、社会公共利益或他人的合法权益；</w:t>
      </w:r>
    </w:p>
    <w:p w14:paraId="43FF8606"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3、不以向招标人或者评标委员会成员行贿的手段谋取中标；</w:t>
      </w:r>
    </w:p>
    <w:p w14:paraId="3CC57B95"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4、竞标报价不违反相关法律的规定，也不以他人名义投标或者以其他方式弄虚作假，骗取中标；</w:t>
      </w:r>
    </w:p>
    <w:p w14:paraId="7F22D014"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5、保证不以其他任何方式扰乱贵院的招标工作；</w:t>
      </w:r>
    </w:p>
    <w:p w14:paraId="75957E02"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6、保证不在财务收支审计服务项目竞标中采取账外暗中给予回扣的手段腐蚀、贿赂采购人员、财务人员、干部等其他相关人员；</w:t>
      </w:r>
    </w:p>
    <w:p w14:paraId="030FFE8D"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7、保证不以任何名义包括以宣传费、广告费、免费度假、考察旅游、房屋装修等任何名义给予贵院采购人员、财务人员、干部等有关人员以财物或者其他利益；</w:t>
      </w:r>
    </w:p>
    <w:p w14:paraId="17A52963"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8、保证不以其他任何不正当竞争手段弄虚作假，骗取中标。</w:t>
      </w:r>
    </w:p>
    <w:p w14:paraId="36317D5B"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lastRenderedPageBreak/>
        <w:t>三、 本所保证竭力维护贵院的声誉，不做任何有损贵院形象的事情。</w:t>
      </w:r>
    </w:p>
    <w:p w14:paraId="23A2D3FE"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四、 本所保证加强对竞标、审计等工作的领导、监督和检查；加强对本所工作人员进行相关法律、法规、规章、政策等的教育工作，切实要求本所相关工作人员不得采取各类回扣手段腐蚀、贿赂采购、财务、干部等相关人员。</w:t>
      </w:r>
    </w:p>
    <w:p w14:paraId="38AB7923"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五、 对本所及本所工作人员采取以上手段竞标等，干扰贵院正常工作秩序，损害贵院形象的，本所保证：</w:t>
      </w:r>
    </w:p>
    <w:p w14:paraId="25530098"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1、对尚处在竞标阶段的，贵院有权取消本所的竞标资格；已经中标的，贵院有权取消中标；</w:t>
      </w:r>
    </w:p>
    <w:p w14:paraId="7C4A88A1"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2、对本所相关工作人员</w:t>
      </w:r>
      <w:proofErr w:type="gramStart"/>
      <w:r w:rsidRPr="00FE1DE5">
        <w:rPr>
          <w:rFonts w:ascii="华文仿宋" w:eastAsia="华文仿宋" w:hAnsi="华文仿宋" w:hint="eastAsia"/>
          <w:sz w:val="24"/>
        </w:rPr>
        <w:t>作出</w:t>
      </w:r>
      <w:proofErr w:type="gramEnd"/>
      <w:r w:rsidRPr="00FE1DE5">
        <w:rPr>
          <w:rFonts w:ascii="华文仿宋" w:eastAsia="华文仿宋" w:hAnsi="华文仿宋" w:hint="eastAsia"/>
          <w:sz w:val="24"/>
        </w:rPr>
        <w:t>严肃处理；</w:t>
      </w:r>
    </w:p>
    <w:p w14:paraId="52687848"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3、对由于本所或本所工作人员的上述行为给贵院造成经济或名誉损失的，由本所负责，并愿意承担全部民事赔偿责任。</w:t>
      </w:r>
    </w:p>
    <w:p w14:paraId="0CDB3C4C"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 xml:space="preserve">六、 采购物资名称：                                   </w:t>
      </w:r>
    </w:p>
    <w:p w14:paraId="51A4F6CA"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本《承诺书》一式二份（一份由承诺人自存；一份随</w:t>
      </w:r>
      <w:proofErr w:type="gramStart"/>
      <w:r w:rsidRPr="00FE1DE5">
        <w:rPr>
          <w:rFonts w:ascii="华文仿宋" w:eastAsia="华文仿宋" w:hAnsi="华文仿宋" w:hint="eastAsia"/>
          <w:sz w:val="24"/>
        </w:rPr>
        <w:t>竞价书</w:t>
      </w:r>
      <w:proofErr w:type="gramEnd"/>
      <w:r w:rsidRPr="00FE1DE5">
        <w:rPr>
          <w:rFonts w:ascii="华文仿宋" w:eastAsia="华文仿宋" w:hAnsi="华文仿宋" w:hint="eastAsia"/>
          <w:sz w:val="24"/>
        </w:rPr>
        <w:t>传递）</w:t>
      </w:r>
    </w:p>
    <w:p w14:paraId="409C92A7" w14:textId="77777777" w:rsidR="00FE1DE5" w:rsidRPr="00FE1DE5" w:rsidRDefault="00FE1DE5" w:rsidP="00FE1DE5">
      <w:pPr>
        <w:spacing w:line="360" w:lineRule="auto"/>
        <w:ind w:firstLineChars="200" w:firstLine="480"/>
        <w:rPr>
          <w:rFonts w:ascii="华文仿宋" w:eastAsia="华文仿宋" w:hAnsi="华文仿宋"/>
          <w:sz w:val="24"/>
        </w:rPr>
      </w:pPr>
    </w:p>
    <w:p w14:paraId="51B2E064"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 xml:space="preserve">承诺企业名称（公章）                  </w:t>
      </w:r>
    </w:p>
    <w:p w14:paraId="5657405B" w14:textId="77777777" w:rsidR="00FE1DE5" w:rsidRPr="00FE1DE5" w:rsidRDefault="00FE1DE5" w:rsidP="00FE1DE5">
      <w:pPr>
        <w:spacing w:line="360" w:lineRule="auto"/>
        <w:ind w:firstLineChars="200" w:firstLine="480"/>
        <w:rPr>
          <w:rFonts w:ascii="华文仿宋" w:eastAsia="华文仿宋" w:hAnsi="华文仿宋"/>
          <w:sz w:val="24"/>
        </w:rPr>
      </w:pPr>
      <w:r w:rsidRPr="00FE1DE5">
        <w:rPr>
          <w:rFonts w:ascii="华文仿宋" w:eastAsia="华文仿宋" w:hAnsi="华文仿宋" w:hint="eastAsia"/>
          <w:sz w:val="24"/>
        </w:rPr>
        <w:t>法人代表或委托代理人（承诺人）</w:t>
      </w:r>
    </w:p>
    <w:p w14:paraId="6C4CCFB4" w14:textId="77777777" w:rsidR="00FE1DE5" w:rsidRPr="00FE1DE5" w:rsidRDefault="00FE1DE5" w:rsidP="00FE1DE5">
      <w:pPr>
        <w:spacing w:line="360" w:lineRule="auto"/>
        <w:ind w:firstLineChars="200" w:firstLine="480"/>
        <w:rPr>
          <w:rFonts w:ascii="华文仿宋" w:eastAsia="华文仿宋" w:hAnsi="华文仿宋"/>
          <w:sz w:val="24"/>
        </w:rPr>
      </w:pPr>
    </w:p>
    <w:p w14:paraId="5CF0FF2F" w14:textId="77777777" w:rsidR="00136BF4" w:rsidRPr="00FE1DE5" w:rsidRDefault="00136BF4" w:rsidP="00FE1DE5">
      <w:pPr>
        <w:spacing w:line="360" w:lineRule="auto"/>
        <w:ind w:firstLineChars="200" w:firstLine="440"/>
      </w:pPr>
    </w:p>
    <w:sectPr w:rsidR="00136BF4" w:rsidRPr="00FE1DE5" w:rsidSect="00136BF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E42D9" w14:textId="77777777" w:rsidR="00752845" w:rsidRDefault="00752845" w:rsidP="00D412AA">
      <w:pPr>
        <w:spacing w:after="0"/>
      </w:pPr>
      <w:r>
        <w:separator/>
      </w:r>
    </w:p>
  </w:endnote>
  <w:endnote w:type="continuationSeparator" w:id="0">
    <w:p w14:paraId="1A86DDED" w14:textId="77777777" w:rsidR="00752845" w:rsidRDefault="00752845" w:rsidP="00D41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宋体-方正超大字符集">
    <w:altName w:val="宋体"/>
    <w:charset w:val="86"/>
    <w:family w:val="script"/>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EDDF9" w14:textId="77777777" w:rsidR="00752845" w:rsidRDefault="00752845" w:rsidP="00D412AA">
      <w:pPr>
        <w:spacing w:after="0"/>
      </w:pPr>
      <w:r>
        <w:separator/>
      </w:r>
    </w:p>
  </w:footnote>
  <w:footnote w:type="continuationSeparator" w:id="0">
    <w:p w14:paraId="5DDE1F66" w14:textId="77777777" w:rsidR="00752845" w:rsidRDefault="00752845" w:rsidP="00D412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F137D"/>
    <w:multiLevelType w:val="hybridMultilevel"/>
    <w:tmpl w:val="24509682"/>
    <w:lvl w:ilvl="0" w:tplc="793EC8A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513304"/>
    <w:multiLevelType w:val="multilevel"/>
    <w:tmpl w:val="38513304"/>
    <w:lvl w:ilvl="0">
      <w:start w:val="3"/>
      <w:numFmt w:val="bullet"/>
      <w:lvlText w:val="★"/>
      <w:lvlJc w:val="left"/>
      <w:pPr>
        <w:tabs>
          <w:tab w:val="num" w:pos="480"/>
        </w:tabs>
        <w:ind w:left="480" w:hanging="360"/>
      </w:pPr>
      <w:rPr>
        <w:rFonts w:ascii="宋体" w:eastAsia="宋体" w:hAnsi="宋体" w:cs="Times New Roman" w:hint="eastAsia"/>
      </w:rPr>
    </w:lvl>
    <w:lvl w:ilvl="1">
      <w:start w:val="1"/>
      <w:numFmt w:val="bullet"/>
      <w:lvlText w:val=""/>
      <w:lvlJc w:val="left"/>
      <w:pPr>
        <w:tabs>
          <w:tab w:val="num" w:pos="960"/>
        </w:tabs>
        <w:ind w:left="960" w:hanging="420"/>
      </w:pPr>
      <w:rPr>
        <w:rFonts w:ascii="Wingdings" w:hAnsi="Wingdings" w:hint="default"/>
      </w:rPr>
    </w:lvl>
    <w:lvl w:ilvl="2">
      <w:start w:val="1"/>
      <w:numFmt w:val="bullet"/>
      <w:lvlText w:val=""/>
      <w:lvlJc w:val="left"/>
      <w:pPr>
        <w:tabs>
          <w:tab w:val="num" w:pos="1380"/>
        </w:tabs>
        <w:ind w:left="1380" w:hanging="420"/>
      </w:pPr>
      <w:rPr>
        <w:rFonts w:ascii="Wingdings" w:hAnsi="Wingdings" w:hint="default"/>
      </w:rPr>
    </w:lvl>
    <w:lvl w:ilvl="3">
      <w:start w:val="1"/>
      <w:numFmt w:val="bullet"/>
      <w:lvlText w:val=""/>
      <w:lvlJc w:val="left"/>
      <w:pPr>
        <w:tabs>
          <w:tab w:val="num" w:pos="1800"/>
        </w:tabs>
        <w:ind w:left="1800" w:hanging="420"/>
      </w:pPr>
      <w:rPr>
        <w:rFonts w:ascii="Wingdings" w:hAnsi="Wingdings" w:hint="default"/>
      </w:rPr>
    </w:lvl>
    <w:lvl w:ilvl="4">
      <w:start w:val="1"/>
      <w:numFmt w:val="bullet"/>
      <w:lvlText w:val=""/>
      <w:lvlJc w:val="left"/>
      <w:pPr>
        <w:tabs>
          <w:tab w:val="num" w:pos="2220"/>
        </w:tabs>
        <w:ind w:left="2220" w:hanging="420"/>
      </w:pPr>
      <w:rPr>
        <w:rFonts w:ascii="Wingdings" w:hAnsi="Wingdings" w:hint="default"/>
      </w:rPr>
    </w:lvl>
    <w:lvl w:ilvl="5">
      <w:start w:val="1"/>
      <w:numFmt w:val="bullet"/>
      <w:lvlText w:val=""/>
      <w:lvlJc w:val="left"/>
      <w:pPr>
        <w:tabs>
          <w:tab w:val="num" w:pos="2640"/>
        </w:tabs>
        <w:ind w:left="2640" w:hanging="420"/>
      </w:pPr>
      <w:rPr>
        <w:rFonts w:ascii="Wingdings" w:hAnsi="Wingdings" w:hint="default"/>
      </w:rPr>
    </w:lvl>
    <w:lvl w:ilvl="6">
      <w:start w:val="1"/>
      <w:numFmt w:val="bullet"/>
      <w:lvlText w:val=""/>
      <w:lvlJc w:val="left"/>
      <w:pPr>
        <w:tabs>
          <w:tab w:val="num" w:pos="3060"/>
        </w:tabs>
        <w:ind w:left="3060" w:hanging="420"/>
      </w:pPr>
      <w:rPr>
        <w:rFonts w:ascii="Wingdings" w:hAnsi="Wingdings" w:hint="default"/>
      </w:rPr>
    </w:lvl>
    <w:lvl w:ilvl="7">
      <w:start w:val="1"/>
      <w:numFmt w:val="bullet"/>
      <w:lvlText w:val=""/>
      <w:lvlJc w:val="left"/>
      <w:pPr>
        <w:tabs>
          <w:tab w:val="num" w:pos="3480"/>
        </w:tabs>
        <w:ind w:left="3480" w:hanging="420"/>
      </w:pPr>
      <w:rPr>
        <w:rFonts w:ascii="Wingdings" w:hAnsi="Wingdings" w:hint="default"/>
      </w:rPr>
    </w:lvl>
    <w:lvl w:ilvl="8">
      <w:start w:val="1"/>
      <w:numFmt w:val="bullet"/>
      <w:lvlText w:val=""/>
      <w:lvlJc w:val="left"/>
      <w:pPr>
        <w:tabs>
          <w:tab w:val="num" w:pos="3900"/>
        </w:tabs>
        <w:ind w:left="3900" w:hanging="420"/>
      </w:pPr>
      <w:rPr>
        <w:rFonts w:ascii="Wingdings" w:hAnsi="Wingdings" w:hint="default"/>
      </w:rPr>
    </w:lvl>
  </w:abstractNum>
  <w:abstractNum w:abstractNumId="2" w15:restartNumberingAfterBreak="0">
    <w:nsid w:val="44150E3D"/>
    <w:multiLevelType w:val="hybridMultilevel"/>
    <w:tmpl w:val="012C6048"/>
    <w:lvl w:ilvl="0" w:tplc="8640B00A">
      <w:start w:val="1"/>
      <w:numFmt w:val="decimal"/>
      <w:lvlText w:val="%1、"/>
      <w:lvlJc w:val="left"/>
      <w:pPr>
        <w:ind w:left="786" w:hanging="360"/>
      </w:pPr>
      <w:rPr>
        <w:rFonts w:hint="default"/>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34749"/>
    <w:rsid w:val="00056E74"/>
    <w:rsid w:val="000E1980"/>
    <w:rsid w:val="00136BF4"/>
    <w:rsid w:val="00147780"/>
    <w:rsid w:val="00176C94"/>
    <w:rsid w:val="00211C63"/>
    <w:rsid w:val="002968D7"/>
    <w:rsid w:val="00323B43"/>
    <w:rsid w:val="003362FB"/>
    <w:rsid w:val="003D37D8"/>
    <w:rsid w:val="003F34E1"/>
    <w:rsid w:val="0042091A"/>
    <w:rsid w:val="00426133"/>
    <w:rsid w:val="004358AB"/>
    <w:rsid w:val="0043619B"/>
    <w:rsid w:val="00462D53"/>
    <w:rsid w:val="00471728"/>
    <w:rsid w:val="0047657E"/>
    <w:rsid w:val="004C42C4"/>
    <w:rsid w:val="004C57BB"/>
    <w:rsid w:val="00525CA5"/>
    <w:rsid w:val="005616CC"/>
    <w:rsid w:val="00597028"/>
    <w:rsid w:val="005C3403"/>
    <w:rsid w:val="00660D6F"/>
    <w:rsid w:val="00683453"/>
    <w:rsid w:val="006B1954"/>
    <w:rsid w:val="00727093"/>
    <w:rsid w:val="00731966"/>
    <w:rsid w:val="00752845"/>
    <w:rsid w:val="0079116E"/>
    <w:rsid w:val="007A4EA8"/>
    <w:rsid w:val="007F09B2"/>
    <w:rsid w:val="007F0C67"/>
    <w:rsid w:val="008845BA"/>
    <w:rsid w:val="008B7726"/>
    <w:rsid w:val="008C1B8C"/>
    <w:rsid w:val="008E3EE4"/>
    <w:rsid w:val="00967AAB"/>
    <w:rsid w:val="0099091D"/>
    <w:rsid w:val="00A410E1"/>
    <w:rsid w:val="00A46517"/>
    <w:rsid w:val="00A86279"/>
    <w:rsid w:val="00AC687B"/>
    <w:rsid w:val="00AE1538"/>
    <w:rsid w:val="00AE3EE1"/>
    <w:rsid w:val="00AE41CC"/>
    <w:rsid w:val="00B22433"/>
    <w:rsid w:val="00B74289"/>
    <w:rsid w:val="00BA6A9B"/>
    <w:rsid w:val="00BE0EFA"/>
    <w:rsid w:val="00C52CD7"/>
    <w:rsid w:val="00C857E4"/>
    <w:rsid w:val="00CB25DF"/>
    <w:rsid w:val="00CB40A3"/>
    <w:rsid w:val="00D10583"/>
    <w:rsid w:val="00D16915"/>
    <w:rsid w:val="00D30C4D"/>
    <w:rsid w:val="00D31D50"/>
    <w:rsid w:val="00D412AA"/>
    <w:rsid w:val="00D51344"/>
    <w:rsid w:val="00D60085"/>
    <w:rsid w:val="00DA3AA2"/>
    <w:rsid w:val="00DC6819"/>
    <w:rsid w:val="00DE3468"/>
    <w:rsid w:val="00E02D2F"/>
    <w:rsid w:val="00E13FEF"/>
    <w:rsid w:val="00E26FD5"/>
    <w:rsid w:val="00E3026E"/>
    <w:rsid w:val="00E73F4D"/>
    <w:rsid w:val="00EC0666"/>
    <w:rsid w:val="00EC4240"/>
    <w:rsid w:val="00F057C4"/>
    <w:rsid w:val="00F1475A"/>
    <w:rsid w:val="00F27DD5"/>
    <w:rsid w:val="00F36ABC"/>
    <w:rsid w:val="00F540BB"/>
    <w:rsid w:val="00F77B1D"/>
    <w:rsid w:val="00F82E18"/>
    <w:rsid w:val="00F94759"/>
    <w:rsid w:val="00FA076E"/>
    <w:rsid w:val="00FA1917"/>
    <w:rsid w:val="00FE1DE5"/>
    <w:rsid w:val="00FE50E4"/>
    <w:rsid w:val="00FF1AE2"/>
    <w:rsid w:val="2656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CF323F"/>
  <w15:docId w15:val="{5B9CEE05-757C-4FE4-8537-9F3F2F8D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7093"/>
    <w:pPr>
      <w:adjustRightInd w:val="0"/>
      <w:snapToGrid w:val="0"/>
      <w:spacing w:after="200"/>
    </w:pPr>
    <w:rPr>
      <w:rFonts w:ascii="Tahoma" w:eastAsia="微软雅黑" w:hAnsi="Tahoma"/>
      <w:sz w:val="22"/>
      <w:szCs w:val="22"/>
    </w:rPr>
  </w:style>
  <w:style w:type="paragraph" w:styleId="2">
    <w:name w:val="heading 2"/>
    <w:basedOn w:val="a"/>
    <w:next w:val="a"/>
    <w:link w:val="20"/>
    <w:uiPriority w:val="9"/>
    <w:qFormat/>
    <w:rsid w:val="00136BF4"/>
    <w:pPr>
      <w:keepNext/>
      <w:keepLines/>
      <w:widowControl w:val="0"/>
      <w:adjustRightInd/>
      <w:snapToGrid/>
      <w:spacing w:before="260" w:after="260" w:line="416" w:lineRule="auto"/>
      <w:jc w:val="both"/>
      <w:outlineLvl w:val="1"/>
    </w:pPr>
    <w:rPr>
      <w:rFonts w:ascii="Cambria" w:eastAsia="宋体" w:hAnsi="Cambria" w:cs="Times New Roman"/>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pPr>
    <w:rPr>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 w:type="paragraph" w:customStyle="1" w:styleId="ListParagraph1">
    <w:name w:val="List Paragraph1"/>
    <w:basedOn w:val="a"/>
    <w:uiPriority w:val="34"/>
    <w:qFormat/>
    <w:pPr>
      <w:adjustRightInd/>
      <w:snapToGrid/>
      <w:spacing w:after="0"/>
      <w:ind w:firstLineChars="200" w:firstLine="420"/>
    </w:pPr>
    <w:rPr>
      <w:rFonts w:ascii="Times New Roman" w:eastAsia="PMingLiU" w:hAnsi="Times New Roman" w:cs="Times New Roman"/>
      <w:sz w:val="24"/>
      <w:szCs w:val="24"/>
      <w:lang w:eastAsia="zh-TW"/>
    </w:rPr>
  </w:style>
  <w:style w:type="paragraph" w:styleId="a9">
    <w:name w:val="List Paragraph"/>
    <w:basedOn w:val="a"/>
    <w:uiPriority w:val="99"/>
    <w:qFormat/>
    <w:pPr>
      <w:adjustRightInd/>
      <w:snapToGrid/>
      <w:spacing w:line="276" w:lineRule="auto"/>
      <w:ind w:left="720"/>
      <w:contextualSpacing/>
    </w:pPr>
    <w:rPr>
      <w:rFonts w:ascii="Calibri" w:eastAsia="宋体" w:hAnsi="Calibri" w:cs="Times New Roman"/>
    </w:rPr>
  </w:style>
  <w:style w:type="character" w:customStyle="1" w:styleId="a4">
    <w:name w:val="批注框文本 字符"/>
    <w:basedOn w:val="a0"/>
    <w:link w:val="a3"/>
    <w:uiPriority w:val="99"/>
    <w:semiHidden/>
    <w:rPr>
      <w:rFonts w:ascii="Tahoma" w:hAnsi="Tahoma"/>
      <w:sz w:val="18"/>
      <w:szCs w:val="18"/>
    </w:rPr>
  </w:style>
  <w:style w:type="character" w:customStyle="1" w:styleId="20">
    <w:name w:val="标题 2 字符"/>
    <w:basedOn w:val="a0"/>
    <w:link w:val="2"/>
    <w:uiPriority w:val="9"/>
    <w:rsid w:val="00136BF4"/>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80A54-A94B-47EC-9E0D-3D21C2DA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JOJOSOSO</cp:lastModifiedBy>
  <cp:revision>11</cp:revision>
  <dcterms:created xsi:type="dcterms:W3CDTF">2021-03-29T02:02:00Z</dcterms:created>
  <dcterms:modified xsi:type="dcterms:W3CDTF">2021-04-01T07:42:00Z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